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15" w:rsidRDefault="00B51715">
      <w:pPr>
        <w:pStyle w:val="ConsPlusTitlePage"/>
      </w:pPr>
      <w:r>
        <w:t xml:space="preserve">Документ предоставлен </w:t>
      </w:r>
      <w:hyperlink r:id="rId4">
        <w:r>
          <w:rPr>
            <w:color w:val="0000FF"/>
          </w:rPr>
          <w:t>КонсультантПлюс</w:t>
        </w:r>
      </w:hyperlink>
      <w:r>
        <w:br/>
      </w:r>
    </w:p>
    <w:p w:rsidR="00B51715" w:rsidRDefault="00B51715">
      <w:pPr>
        <w:pStyle w:val="ConsPlusNormal"/>
        <w:jc w:val="both"/>
        <w:outlineLvl w:val="0"/>
      </w:pPr>
    </w:p>
    <w:p w:rsidR="00B51715" w:rsidRDefault="00B51715">
      <w:pPr>
        <w:pStyle w:val="ConsPlusTitle"/>
        <w:jc w:val="center"/>
        <w:outlineLvl w:val="0"/>
      </w:pPr>
      <w:r>
        <w:t>ПРАВИТЕЛЬСТВО РОССИЙСКОЙ ФЕДЕРАЦИИ</w:t>
      </w:r>
    </w:p>
    <w:p w:rsidR="00B51715" w:rsidRDefault="00B51715">
      <w:pPr>
        <w:pStyle w:val="ConsPlusTitle"/>
        <w:jc w:val="center"/>
      </w:pPr>
    </w:p>
    <w:p w:rsidR="00B51715" w:rsidRDefault="00B51715">
      <w:pPr>
        <w:pStyle w:val="ConsPlusTitle"/>
        <w:jc w:val="center"/>
      </w:pPr>
      <w:r>
        <w:t>ПОСТАНОВЛЕНИЕ</w:t>
      </w:r>
    </w:p>
    <w:p w:rsidR="00B51715" w:rsidRDefault="00B51715">
      <w:pPr>
        <w:pStyle w:val="ConsPlusTitle"/>
        <w:jc w:val="center"/>
      </w:pPr>
      <w:r>
        <w:t>от 11 октября 2014 г. N 1044</w:t>
      </w:r>
    </w:p>
    <w:p w:rsidR="00B51715" w:rsidRDefault="00B51715">
      <w:pPr>
        <w:pStyle w:val="ConsPlusTitle"/>
        <w:jc w:val="center"/>
      </w:pPr>
    </w:p>
    <w:p w:rsidR="00B51715" w:rsidRDefault="00B51715">
      <w:pPr>
        <w:pStyle w:val="ConsPlusTitle"/>
        <w:jc w:val="center"/>
      </w:pPr>
      <w:bookmarkStart w:id="0" w:name="_GoBack"/>
      <w:r>
        <w:t>ОБ УТВЕРЖДЕНИИ ПРОГРАММЫ</w:t>
      </w:r>
    </w:p>
    <w:p w:rsidR="00B51715" w:rsidRDefault="00B51715">
      <w:pPr>
        <w:pStyle w:val="ConsPlusTitle"/>
        <w:jc w:val="center"/>
      </w:pPr>
      <w:r>
        <w:t>ПОДДЕРЖКИ ИНВЕСТИЦИОННЫХ ПРОЕКТОВ, РЕАЛИЗУЕМЫХ</w:t>
      </w:r>
    </w:p>
    <w:p w:rsidR="00B51715" w:rsidRDefault="00B51715">
      <w:pPr>
        <w:pStyle w:val="ConsPlusTitle"/>
        <w:jc w:val="center"/>
      </w:pPr>
      <w:r>
        <w:t>НА ТЕРРИТОРИИ РОССИЙСКОЙ ФЕДЕРАЦИИ НА ОСНОВЕ</w:t>
      </w:r>
    </w:p>
    <w:p w:rsidR="00B51715" w:rsidRDefault="00B51715">
      <w:pPr>
        <w:pStyle w:val="ConsPlusTitle"/>
        <w:jc w:val="center"/>
      </w:pPr>
      <w:r>
        <w:t>ПРОЕКТНОГО ФИНАНСИРОВАНИЯ</w:t>
      </w:r>
    </w:p>
    <w:bookmarkEnd w:id="0"/>
    <w:p w:rsidR="00B51715" w:rsidRDefault="00B51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715" w:rsidRDefault="00B51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715" w:rsidRDefault="00B51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715" w:rsidRDefault="00B51715">
            <w:pPr>
              <w:pStyle w:val="ConsPlusNormal"/>
              <w:jc w:val="center"/>
            </w:pPr>
            <w:r>
              <w:rPr>
                <w:color w:val="392C69"/>
              </w:rPr>
              <w:t>Список изменяющих документов</w:t>
            </w:r>
          </w:p>
          <w:p w:rsidR="00B51715" w:rsidRDefault="00B51715">
            <w:pPr>
              <w:pStyle w:val="ConsPlusNormal"/>
              <w:jc w:val="center"/>
            </w:pPr>
            <w:r>
              <w:rPr>
                <w:color w:val="392C69"/>
              </w:rPr>
              <w:t xml:space="preserve">(в ред. Постановлений Правительства РФ от 21.02.2015 </w:t>
            </w:r>
            <w:hyperlink r:id="rId5">
              <w:r>
                <w:rPr>
                  <w:color w:val="0000FF"/>
                </w:rPr>
                <w:t>N 154</w:t>
              </w:r>
            </w:hyperlink>
            <w:r>
              <w:rPr>
                <w:color w:val="392C69"/>
              </w:rPr>
              <w:t>,</w:t>
            </w:r>
          </w:p>
          <w:p w:rsidR="00B51715" w:rsidRDefault="00B51715">
            <w:pPr>
              <w:pStyle w:val="ConsPlusNormal"/>
              <w:jc w:val="center"/>
            </w:pPr>
            <w:r>
              <w:rPr>
                <w:color w:val="392C69"/>
              </w:rPr>
              <w:t xml:space="preserve">от 01.11.2016 </w:t>
            </w:r>
            <w:hyperlink r:id="rId6">
              <w:r>
                <w:rPr>
                  <w:color w:val="0000FF"/>
                </w:rPr>
                <w:t>N 1119</w:t>
              </w:r>
            </w:hyperlink>
            <w:r>
              <w:rPr>
                <w:color w:val="392C69"/>
              </w:rPr>
              <w:t xml:space="preserve">, от 23.05.2017 </w:t>
            </w:r>
            <w:hyperlink r:id="rId7">
              <w:r>
                <w:rPr>
                  <w:color w:val="0000FF"/>
                </w:rPr>
                <w:t>N 612</w:t>
              </w:r>
            </w:hyperlink>
            <w:r>
              <w:rPr>
                <w:color w:val="392C69"/>
              </w:rPr>
              <w:t xml:space="preserve">, от 01.02.2018 </w:t>
            </w:r>
            <w:hyperlink r:id="rId8">
              <w:r>
                <w:rPr>
                  <w:color w:val="0000FF"/>
                </w:rPr>
                <w:t>N 97</w:t>
              </w:r>
            </w:hyperlink>
            <w:r>
              <w:rPr>
                <w:color w:val="392C69"/>
              </w:rPr>
              <w:t>,</w:t>
            </w:r>
          </w:p>
          <w:p w:rsidR="00B51715" w:rsidRDefault="00B51715">
            <w:pPr>
              <w:pStyle w:val="ConsPlusNormal"/>
              <w:jc w:val="center"/>
            </w:pPr>
            <w:r>
              <w:rPr>
                <w:color w:val="392C69"/>
              </w:rPr>
              <w:t xml:space="preserve">от 30.12.2018 </w:t>
            </w:r>
            <w:hyperlink r:id="rId9">
              <w:r>
                <w:rPr>
                  <w:color w:val="0000FF"/>
                </w:rPr>
                <w:t>N 1758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715" w:rsidRDefault="00B51715">
            <w:pPr>
              <w:pStyle w:val="ConsPlusNormal"/>
            </w:pPr>
          </w:p>
        </w:tc>
      </w:tr>
    </w:tbl>
    <w:p w:rsidR="00B51715" w:rsidRDefault="00B51715">
      <w:pPr>
        <w:pStyle w:val="ConsPlusNormal"/>
        <w:jc w:val="center"/>
      </w:pPr>
    </w:p>
    <w:p w:rsidR="00B51715" w:rsidRDefault="00B51715">
      <w:pPr>
        <w:pStyle w:val="ConsPlusNormal"/>
        <w:ind w:firstLine="540"/>
        <w:jc w:val="both"/>
      </w:pPr>
      <w:r>
        <w:t>Правительство Российской Федерации постановляет:</w:t>
      </w:r>
    </w:p>
    <w:p w:rsidR="00B51715" w:rsidRDefault="00B51715">
      <w:pPr>
        <w:pStyle w:val="ConsPlusNormal"/>
        <w:spacing w:before="220"/>
        <w:ind w:firstLine="540"/>
        <w:jc w:val="both"/>
      </w:pPr>
      <w:r>
        <w:t xml:space="preserve">1. Утвердить прилагаемую </w:t>
      </w:r>
      <w:hyperlink w:anchor="P41">
        <w:r>
          <w:rPr>
            <w:color w:val="0000FF"/>
          </w:rPr>
          <w:t>Программу</w:t>
        </w:r>
      </w:hyperlink>
      <w:r>
        <w:t xml:space="preserve"> поддержки инвестиционных проектов, реализуемых на территории Российской Федерации на основе проектного финансирования.</w:t>
      </w:r>
    </w:p>
    <w:p w:rsidR="00B51715" w:rsidRDefault="00B51715">
      <w:pPr>
        <w:pStyle w:val="ConsPlusNormal"/>
        <w:spacing w:before="220"/>
        <w:ind w:firstLine="540"/>
        <w:jc w:val="both"/>
      </w:pPr>
      <w:r>
        <w:t>2. Министерству экономического развития Российской Федерации:</w:t>
      </w:r>
    </w:p>
    <w:p w:rsidR="00B51715" w:rsidRDefault="00B51715">
      <w:pPr>
        <w:pStyle w:val="ConsPlusNormal"/>
        <w:spacing w:before="220"/>
        <w:ind w:firstLine="540"/>
        <w:jc w:val="both"/>
      </w:pPr>
      <w:r>
        <w:t xml:space="preserve">в месячный срок разработать и внести в Правительство Российской Федерации проект положения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w:t>
      </w:r>
      <w:hyperlink w:anchor="P4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и предложения по ее составу;</w:t>
      </w:r>
    </w:p>
    <w:p w:rsidR="00B51715" w:rsidRDefault="00B51715">
      <w:pPr>
        <w:pStyle w:val="ConsPlusNormal"/>
        <w:spacing w:before="220"/>
        <w:ind w:firstLine="540"/>
        <w:jc w:val="both"/>
      </w:pPr>
      <w:r>
        <w:t>в месячный срок утвердить:</w:t>
      </w:r>
    </w:p>
    <w:p w:rsidR="00B51715" w:rsidRDefault="00B51715">
      <w:pPr>
        <w:pStyle w:val="ConsPlusNormal"/>
        <w:spacing w:before="220"/>
        <w:ind w:firstLine="540"/>
        <w:jc w:val="both"/>
      </w:pPr>
      <w:hyperlink r:id="rId10">
        <w:r>
          <w:rPr>
            <w:color w:val="0000FF"/>
          </w:rPr>
          <w:t>порядок</w:t>
        </w:r>
      </w:hyperlink>
      <w:r>
        <w:t xml:space="preserve"> ведения реестра инвестиционных проектов, отобранных для участия в Программе поддержки инвестиционных проектов, реализуемых на территории Российской Федерации на основе проектного финансирования;</w:t>
      </w:r>
    </w:p>
    <w:p w:rsidR="00B51715" w:rsidRDefault="00B51715">
      <w:pPr>
        <w:pStyle w:val="ConsPlusNormal"/>
        <w:spacing w:before="220"/>
        <w:ind w:firstLine="540"/>
        <w:jc w:val="both"/>
      </w:pPr>
      <w:hyperlink r:id="rId11">
        <w:r>
          <w:rPr>
            <w:color w:val="0000FF"/>
          </w:rPr>
          <w:t>порядок</w:t>
        </w:r>
      </w:hyperlink>
      <w:r>
        <w:t xml:space="preserve"> ведения перечня российских кредитных организаций и международных финансовых организаций, отобранных для участия в </w:t>
      </w:r>
      <w:hyperlink w:anchor="P4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(далее - уполномоченные банки);</w:t>
      </w:r>
    </w:p>
    <w:p w:rsidR="00B51715" w:rsidRDefault="00B51715">
      <w:pPr>
        <w:pStyle w:val="ConsPlusNormal"/>
        <w:spacing w:before="220"/>
        <w:ind w:firstLine="540"/>
        <w:jc w:val="both"/>
      </w:pPr>
      <w:r>
        <w:t xml:space="preserve">по согласованию с Министерством финансов Российской Федерации - </w:t>
      </w:r>
      <w:hyperlink r:id="rId12">
        <w:r>
          <w:rPr>
            <w:color w:val="0000FF"/>
          </w:rPr>
          <w:t>формы</w:t>
        </w:r>
      </w:hyperlink>
      <w:r>
        <w:t xml:space="preserve"> отчетов о ходе реализации инвестиционных проектов, отобранных для участия в </w:t>
      </w:r>
      <w:hyperlink w:anchor="P4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представляемых уполномоченным банком в Министерство экономического развития Российской Федерации и Министерство финансов Российской Федерации.</w:t>
      </w:r>
    </w:p>
    <w:p w:rsidR="00B51715" w:rsidRDefault="00B51715">
      <w:pPr>
        <w:pStyle w:val="ConsPlusNormal"/>
        <w:spacing w:before="220"/>
        <w:ind w:firstLine="540"/>
        <w:jc w:val="both"/>
      </w:pPr>
      <w:r>
        <w:t xml:space="preserve">3. Министерству финансов Российской Федерации при разработке проекта федерального закона о федеральном бюджете на очередной финансовый год и плановый период предусматривать средства на исполнение обязательств по государственным гарантиям Российской Федерации, предоставленным по кредитам, выданным в рамках </w:t>
      </w:r>
      <w:hyperlink w:anchor="P41">
        <w:r>
          <w:rPr>
            <w:color w:val="0000FF"/>
          </w:rPr>
          <w:t>Программы</w:t>
        </w:r>
      </w:hyperlink>
      <w:r>
        <w:t>, утвержденной настоящим постановлением (далее - Программа), на реализацию инвестиционных проектов.</w:t>
      </w:r>
    </w:p>
    <w:p w:rsidR="00B51715" w:rsidRDefault="00B51715">
      <w:pPr>
        <w:pStyle w:val="ConsPlusNormal"/>
        <w:spacing w:before="220"/>
        <w:ind w:firstLine="540"/>
        <w:jc w:val="both"/>
      </w:pPr>
      <w:r>
        <w:lastRenderedPageBreak/>
        <w:t>4. Поручить государственной корпорации "Банк развития и внешнеэкономической деятельности (Внешэкономбанк)" выполнять функции агента Правительства Российской Федерации по вопросам предоставления и исполнения государственных гарантий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в том числе по вопросам ведения аналитического учета государственных гарантий Российской Федерации, предоставляемых по обязательствам юридических лиц, являющихся лицами, которым предоставляются кредиты в целях реализации инвестиционных проектов, отобранных для участия в Программе, а также по вопросам взыскания задолженности указанных лиц.</w:t>
      </w:r>
    </w:p>
    <w:p w:rsidR="00B51715" w:rsidRDefault="00B51715">
      <w:pPr>
        <w:pStyle w:val="ConsPlusNormal"/>
        <w:jc w:val="both"/>
      </w:pPr>
      <w:r>
        <w:t xml:space="preserve">(п. 4 в ред. </w:t>
      </w:r>
      <w:hyperlink r:id="rId13">
        <w:r>
          <w:rPr>
            <w:color w:val="0000FF"/>
          </w:rPr>
          <w:t>Постановления</w:t>
        </w:r>
      </w:hyperlink>
      <w:r>
        <w:t xml:space="preserve"> Правительства РФ от 21.02.2015 N 154)</w:t>
      </w:r>
    </w:p>
    <w:p w:rsidR="00B51715" w:rsidRDefault="00B51715">
      <w:pPr>
        <w:pStyle w:val="ConsPlusNormal"/>
        <w:spacing w:before="220"/>
        <w:ind w:firstLine="540"/>
        <w:jc w:val="both"/>
      </w:pPr>
      <w:r>
        <w:t xml:space="preserve">5. Рекомендовать Центральному банку Российской Федерации предоставлять кредитные средства уполномоченным банкам в целях рефинансирования кредитов, выданных уполномоченными банками в рамках </w:t>
      </w:r>
      <w:hyperlink w:anchor="P41">
        <w:r>
          <w:rPr>
            <w:color w:val="0000FF"/>
          </w:rPr>
          <w:t>Программы</w:t>
        </w:r>
      </w:hyperlink>
      <w:r>
        <w:t>, в соответствии с актами Центрального банка Российской Федерации.</w:t>
      </w:r>
    </w:p>
    <w:p w:rsidR="00B51715" w:rsidRDefault="00B51715">
      <w:pPr>
        <w:pStyle w:val="ConsPlusNormal"/>
        <w:ind w:firstLine="540"/>
        <w:jc w:val="both"/>
      </w:pPr>
    </w:p>
    <w:p w:rsidR="00B51715" w:rsidRDefault="00B51715">
      <w:pPr>
        <w:pStyle w:val="ConsPlusNormal"/>
        <w:jc w:val="right"/>
      </w:pPr>
      <w:r>
        <w:t>Председатель Правительства</w:t>
      </w:r>
    </w:p>
    <w:p w:rsidR="00B51715" w:rsidRDefault="00B51715">
      <w:pPr>
        <w:pStyle w:val="ConsPlusNormal"/>
        <w:jc w:val="right"/>
      </w:pPr>
      <w:r>
        <w:t>Российской Федерации</w:t>
      </w:r>
    </w:p>
    <w:p w:rsidR="00B51715" w:rsidRDefault="00B51715">
      <w:pPr>
        <w:pStyle w:val="ConsPlusNormal"/>
        <w:jc w:val="right"/>
      </w:pPr>
      <w:r>
        <w:t>Д.МЕДВЕДЕВ</w:t>
      </w: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jc w:val="right"/>
        <w:outlineLvl w:val="0"/>
      </w:pPr>
      <w:r>
        <w:t>Утверждена</w:t>
      </w:r>
    </w:p>
    <w:p w:rsidR="00B51715" w:rsidRDefault="00B51715">
      <w:pPr>
        <w:pStyle w:val="ConsPlusNormal"/>
        <w:jc w:val="right"/>
      </w:pPr>
      <w:r>
        <w:t>постановлением Правительства</w:t>
      </w:r>
    </w:p>
    <w:p w:rsidR="00B51715" w:rsidRDefault="00B51715">
      <w:pPr>
        <w:pStyle w:val="ConsPlusNormal"/>
        <w:jc w:val="right"/>
      </w:pPr>
      <w:r>
        <w:t>Российской Федерации</w:t>
      </w:r>
    </w:p>
    <w:p w:rsidR="00B51715" w:rsidRDefault="00B51715">
      <w:pPr>
        <w:pStyle w:val="ConsPlusNormal"/>
        <w:jc w:val="right"/>
      </w:pPr>
      <w:r>
        <w:t>от 11 октября 2014 г. N 1044</w:t>
      </w:r>
    </w:p>
    <w:p w:rsidR="00B51715" w:rsidRDefault="00B51715">
      <w:pPr>
        <w:pStyle w:val="ConsPlusNormal"/>
        <w:ind w:firstLine="540"/>
        <w:jc w:val="both"/>
      </w:pPr>
    </w:p>
    <w:p w:rsidR="00B51715" w:rsidRDefault="00B51715">
      <w:pPr>
        <w:pStyle w:val="ConsPlusTitle"/>
        <w:jc w:val="center"/>
      </w:pPr>
      <w:bookmarkStart w:id="1" w:name="P41"/>
      <w:bookmarkEnd w:id="1"/>
      <w:r>
        <w:t>ПРОГРАММА</w:t>
      </w:r>
    </w:p>
    <w:p w:rsidR="00B51715" w:rsidRDefault="00B51715">
      <w:pPr>
        <w:pStyle w:val="ConsPlusTitle"/>
        <w:jc w:val="center"/>
      </w:pPr>
      <w:r>
        <w:t>ПОДДЕРЖКИ ИНВЕСТИЦИОННЫХ ПРОЕКТОВ, РЕАЛИЗУЕМЫХ</w:t>
      </w:r>
    </w:p>
    <w:p w:rsidR="00B51715" w:rsidRDefault="00B51715">
      <w:pPr>
        <w:pStyle w:val="ConsPlusTitle"/>
        <w:jc w:val="center"/>
      </w:pPr>
      <w:r>
        <w:t>НА ТЕРРИТОРИИ РОССИЙСКОЙ ФЕДЕРАЦИИ НА ОСНОВЕ</w:t>
      </w:r>
    </w:p>
    <w:p w:rsidR="00B51715" w:rsidRDefault="00B51715">
      <w:pPr>
        <w:pStyle w:val="ConsPlusTitle"/>
        <w:jc w:val="center"/>
      </w:pPr>
      <w:r>
        <w:t>ПРОЕКТНОГО ФИНАНСИРОВАНИЯ</w:t>
      </w:r>
    </w:p>
    <w:p w:rsidR="00B51715" w:rsidRDefault="00B51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715" w:rsidRDefault="00B51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715" w:rsidRDefault="00B51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715" w:rsidRDefault="00B51715">
            <w:pPr>
              <w:pStyle w:val="ConsPlusNormal"/>
              <w:jc w:val="center"/>
            </w:pPr>
            <w:r>
              <w:rPr>
                <w:color w:val="392C69"/>
              </w:rPr>
              <w:t>Список изменяющих документов</w:t>
            </w:r>
          </w:p>
          <w:p w:rsidR="00B51715" w:rsidRDefault="00B51715">
            <w:pPr>
              <w:pStyle w:val="ConsPlusNormal"/>
              <w:jc w:val="center"/>
            </w:pPr>
            <w:r>
              <w:rPr>
                <w:color w:val="392C69"/>
              </w:rPr>
              <w:t xml:space="preserve">(в ред. Постановлений Правительства РФ от 21.02.2015 </w:t>
            </w:r>
            <w:hyperlink r:id="rId14">
              <w:r>
                <w:rPr>
                  <w:color w:val="0000FF"/>
                </w:rPr>
                <w:t>N 154</w:t>
              </w:r>
            </w:hyperlink>
            <w:r>
              <w:rPr>
                <w:color w:val="392C69"/>
              </w:rPr>
              <w:t>,</w:t>
            </w:r>
          </w:p>
          <w:p w:rsidR="00B51715" w:rsidRDefault="00B51715">
            <w:pPr>
              <w:pStyle w:val="ConsPlusNormal"/>
              <w:jc w:val="center"/>
            </w:pPr>
            <w:r>
              <w:rPr>
                <w:color w:val="392C69"/>
              </w:rPr>
              <w:t xml:space="preserve">от 01.11.2016 </w:t>
            </w:r>
            <w:hyperlink r:id="rId15">
              <w:r>
                <w:rPr>
                  <w:color w:val="0000FF"/>
                </w:rPr>
                <w:t>N 1119</w:t>
              </w:r>
            </w:hyperlink>
            <w:r>
              <w:rPr>
                <w:color w:val="392C69"/>
              </w:rPr>
              <w:t xml:space="preserve">, от 23.05.2017 </w:t>
            </w:r>
            <w:hyperlink r:id="rId16">
              <w:r>
                <w:rPr>
                  <w:color w:val="0000FF"/>
                </w:rPr>
                <w:t>N 612</w:t>
              </w:r>
            </w:hyperlink>
            <w:r>
              <w:rPr>
                <w:color w:val="392C69"/>
              </w:rPr>
              <w:t xml:space="preserve">, от 01.02.2018 </w:t>
            </w:r>
            <w:hyperlink r:id="rId17">
              <w:r>
                <w:rPr>
                  <w:color w:val="0000FF"/>
                </w:rPr>
                <w:t>N 97</w:t>
              </w:r>
            </w:hyperlink>
            <w:r>
              <w:rPr>
                <w:color w:val="392C69"/>
              </w:rPr>
              <w:t>,</w:t>
            </w:r>
          </w:p>
          <w:p w:rsidR="00B51715" w:rsidRDefault="00B51715">
            <w:pPr>
              <w:pStyle w:val="ConsPlusNormal"/>
              <w:jc w:val="center"/>
            </w:pPr>
            <w:r>
              <w:rPr>
                <w:color w:val="392C69"/>
              </w:rPr>
              <w:t xml:space="preserve">от 30.12.2018 </w:t>
            </w:r>
            <w:hyperlink r:id="rId18">
              <w:r>
                <w:rPr>
                  <w:color w:val="0000FF"/>
                </w:rPr>
                <w:t>N 1758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715" w:rsidRDefault="00B51715">
            <w:pPr>
              <w:pStyle w:val="ConsPlusNormal"/>
            </w:pPr>
          </w:p>
        </w:tc>
      </w:tr>
    </w:tbl>
    <w:p w:rsidR="00B51715" w:rsidRDefault="00B51715">
      <w:pPr>
        <w:pStyle w:val="ConsPlusNormal"/>
        <w:ind w:firstLine="540"/>
        <w:jc w:val="both"/>
      </w:pPr>
    </w:p>
    <w:p w:rsidR="00B51715" w:rsidRDefault="00B51715">
      <w:pPr>
        <w:pStyle w:val="ConsPlusTitle"/>
        <w:jc w:val="center"/>
        <w:outlineLvl w:val="1"/>
      </w:pPr>
      <w:r>
        <w:t>I. Общие положения</w:t>
      </w:r>
    </w:p>
    <w:p w:rsidR="00B51715" w:rsidRDefault="00B51715">
      <w:pPr>
        <w:pStyle w:val="ConsPlusNormal"/>
        <w:ind w:firstLine="540"/>
        <w:jc w:val="both"/>
      </w:pPr>
    </w:p>
    <w:p w:rsidR="00B51715" w:rsidRDefault="00B51715">
      <w:pPr>
        <w:pStyle w:val="ConsPlusNormal"/>
        <w:ind w:firstLine="540"/>
        <w:jc w:val="both"/>
      </w:pPr>
      <w:r>
        <w:t>1. Целью настоящей Программы является создание механизма поддержки инвестиционных проектов, реализуемых на территории Российской Федерации на основе проектного финансирования, способствующего увеличению объемов кредитования организаций реального сектора экономики на долгосрочных и льготных условиях.</w:t>
      </w:r>
    </w:p>
    <w:p w:rsidR="00B51715" w:rsidRDefault="00B51715">
      <w:pPr>
        <w:pStyle w:val="ConsPlusNormal"/>
        <w:spacing w:before="220"/>
        <w:ind w:firstLine="540"/>
        <w:jc w:val="both"/>
      </w:pPr>
      <w:r>
        <w:t>2. Настоящая Программа устанавливает:</w:t>
      </w:r>
    </w:p>
    <w:p w:rsidR="00B51715" w:rsidRDefault="00B51715">
      <w:pPr>
        <w:pStyle w:val="ConsPlusNormal"/>
        <w:spacing w:before="220"/>
        <w:ind w:firstLine="540"/>
        <w:jc w:val="both"/>
      </w:pPr>
      <w:r>
        <w:t>а) критерии и порядок отбора инвестиционных проектов, реализуемых на территории Российской Федерации на основе проектного финансирования (далее - инвестиционные проекты), для участия в настоящей Программе;</w:t>
      </w:r>
    </w:p>
    <w:p w:rsidR="00B51715" w:rsidRDefault="00B51715">
      <w:pPr>
        <w:pStyle w:val="ConsPlusNormal"/>
        <w:spacing w:before="220"/>
        <w:ind w:firstLine="540"/>
        <w:jc w:val="both"/>
      </w:pPr>
      <w:r>
        <w:t xml:space="preserve">б) критерии и порядок отбора российских кредитных организаций и международных </w:t>
      </w:r>
      <w:r>
        <w:lastRenderedPageBreak/>
        <w:t>финансовых организаций для участия в настоящей Программе;</w:t>
      </w:r>
    </w:p>
    <w:p w:rsidR="00B51715" w:rsidRDefault="00B51715">
      <w:pPr>
        <w:pStyle w:val="ConsPlusNormal"/>
        <w:spacing w:before="220"/>
        <w:ind w:firstLine="540"/>
        <w:jc w:val="both"/>
      </w:pPr>
      <w:r>
        <w:t>в) порядок предоставления государственных гарантий Российской Федерации (далее - гарантии) по кредитам, выданным в целях реализации инвестиционных проектов, отобранных для участия в настоящей Программе.</w:t>
      </w:r>
    </w:p>
    <w:p w:rsidR="00B51715" w:rsidRDefault="00B51715">
      <w:pPr>
        <w:pStyle w:val="ConsPlusNormal"/>
        <w:spacing w:before="220"/>
        <w:ind w:firstLine="540"/>
        <w:jc w:val="both"/>
      </w:pPr>
      <w:r>
        <w:t>3. Настоящая Программа устанавливает следующие базовые условия предоставления кредитных средств в целях реализации инвестиционных проектов, отобранных для участия в настоящей Программе:</w:t>
      </w:r>
    </w:p>
    <w:p w:rsidR="00B51715" w:rsidRDefault="00B51715">
      <w:pPr>
        <w:pStyle w:val="ConsPlusNormal"/>
        <w:spacing w:before="220"/>
        <w:ind w:firstLine="540"/>
        <w:jc w:val="both"/>
      </w:pPr>
      <w:r>
        <w:t>а) кредиты предоставляются российскими кредитными организациями и международными финансовыми организациями, отобранными для участия в настоящей Программе, а также государственной корпорацией "Банк развития и внешнеэкономической деятельности (Внешэкономбанк)" (далее - уполномоченные банки);</w:t>
      </w:r>
    </w:p>
    <w:p w:rsidR="00B51715" w:rsidRDefault="00B51715">
      <w:pPr>
        <w:pStyle w:val="ConsPlusNormal"/>
        <w:jc w:val="both"/>
      </w:pPr>
      <w:r>
        <w:t xml:space="preserve">(в ред. </w:t>
      </w:r>
      <w:hyperlink r:id="rId19">
        <w:r>
          <w:rPr>
            <w:color w:val="0000FF"/>
          </w:rPr>
          <w:t>Постановления</w:t>
        </w:r>
      </w:hyperlink>
      <w:r>
        <w:t xml:space="preserve"> Правительства РФ от 21.02.2015 N 154)</w:t>
      </w:r>
    </w:p>
    <w:p w:rsidR="00B51715" w:rsidRDefault="00B51715">
      <w:pPr>
        <w:pStyle w:val="ConsPlusNormal"/>
        <w:spacing w:before="220"/>
        <w:ind w:firstLine="540"/>
        <w:jc w:val="both"/>
      </w:pPr>
      <w:r>
        <w:t>б) кредиты предоставляются в российских рублях;</w:t>
      </w:r>
    </w:p>
    <w:p w:rsidR="00B51715" w:rsidRDefault="00B51715">
      <w:pPr>
        <w:pStyle w:val="ConsPlusNormal"/>
        <w:spacing w:before="220"/>
        <w:ind w:firstLine="540"/>
        <w:jc w:val="both"/>
      </w:pPr>
      <w:bookmarkStart w:id="2" w:name="P61"/>
      <w:bookmarkEnd w:id="2"/>
      <w:r>
        <w:t>в) размер процентной ставки для лица, которому предоставляется кредит в целях реализации инвестиционного проекта, отобранного для участия в настоящей Программе (далее - конечный заемщик), не должен превышать уровень процентной ставки, устанавливаемой Центральным банком Российской Федерации, при предоставлении уполномоченным банкам кредитных средств в целях рефинансирования кредитов, выданных уполномоченными банками конечным заемщикам (далее - ставка рефинансирования Центрального банка Российской Федерации в рамках настоящей Программы), плюс 2,5 процента годовых;</w:t>
      </w:r>
    </w:p>
    <w:p w:rsidR="00B51715" w:rsidRDefault="00B51715">
      <w:pPr>
        <w:pStyle w:val="ConsPlusNormal"/>
        <w:jc w:val="both"/>
      </w:pPr>
      <w:r>
        <w:t xml:space="preserve">(в ред. Постановлений Правительства РФ от 21.02.2015 </w:t>
      </w:r>
      <w:hyperlink r:id="rId20">
        <w:r>
          <w:rPr>
            <w:color w:val="0000FF"/>
          </w:rPr>
          <w:t>N 154</w:t>
        </w:r>
      </w:hyperlink>
      <w:r>
        <w:t xml:space="preserve">, от 01.11.2016 </w:t>
      </w:r>
      <w:hyperlink r:id="rId21">
        <w:r>
          <w:rPr>
            <w:color w:val="0000FF"/>
          </w:rPr>
          <w:t>N 1119</w:t>
        </w:r>
      </w:hyperlink>
      <w:r>
        <w:t>)</w:t>
      </w:r>
    </w:p>
    <w:p w:rsidR="00B51715" w:rsidRDefault="00B51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715" w:rsidRDefault="00B51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715" w:rsidRDefault="00B51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715" w:rsidRDefault="00B51715">
            <w:pPr>
              <w:pStyle w:val="ConsPlusNormal"/>
              <w:jc w:val="both"/>
            </w:pPr>
            <w:r>
              <w:rPr>
                <w:color w:val="392C69"/>
              </w:rPr>
              <w:t>КонсультантПлюс: примечание.</w:t>
            </w:r>
          </w:p>
          <w:p w:rsidR="00B51715" w:rsidRDefault="00B51715">
            <w:pPr>
              <w:pStyle w:val="ConsPlusNormal"/>
              <w:jc w:val="both"/>
            </w:pPr>
            <w:r>
              <w:rPr>
                <w:color w:val="392C69"/>
              </w:rPr>
              <w:t xml:space="preserve">В кредитные договоры, по которым до принятия </w:t>
            </w:r>
            <w:hyperlink r:id="rId22">
              <w:r>
                <w:rPr>
                  <w:color w:val="0000FF"/>
                </w:rPr>
                <w:t>Постановления</w:t>
              </w:r>
            </w:hyperlink>
            <w:r>
              <w:rPr>
                <w:color w:val="392C69"/>
              </w:rPr>
              <w:t xml:space="preserve"> Правительства РФ от 01.11.2016 N 1119 в рамках Программы предоставлены государственные гарантии Российской Федерации, в порядке, предусмотренном договорами о предоставлении государственных гарантий Российской Федерации, могут быть внесены изменения, предусматривающие уточнение условий указанных кредитных договоров с учетом положений подпункта "г" пункта 3 (</w:t>
            </w:r>
            <w:hyperlink r:id="rId23">
              <w:r>
                <w:rPr>
                  <w:color w:val="0000FF"/>
                </w:rPr>
                <w:t>пункт 2</w:t>
              </w:r>
            </w:hyperlink>
            <w:r>
              <w:rPr>
                <w:color w:val="392C69"/>
              </w:rPr>
              <w:t xml:space="preserve"> Постановления Правительства РФ от 01.11.2016 N 1119).</w:t>
            </w:r>
          </w:p>
        </w:tc>
        <w:tc>
          <w:tcPr>
            <w:tcW w:w="113" w:type="dxa"/>
            <w:tcBorders>
              <w:top w:val="nil"/>
              <w:left w:val="nil"/>
              <w:bottom w:val="nil"/>
              <w:right w:val="nil"/>
            </w:tcBorders>
            <w:shd w:val="clear" w:color="auto" w:fill="F4F3F8"/>
            <w:tcMar>
              <w:top w:w="0" w:type="dxa"/>
              <w:left w:w="0" w:type="dxa"/>
              <w:bottom w:w="0" w:type="dxa"/>
              <w:right w:w="0" w:type="dxa"/>
            </w:tcMar>
          </w:tcPr>
          <w:p w:rsidR="00B51715" w:rsidRDefault="00B51715">
            <w:pPr>
              <w:pStyle w:val="ConsPlusNormal"/>
            </w:pPr>
          </w:p>
        </w:tc>
      </w:tr>
    </w:tbl>
    <w:p w:rsidR="00B51715" w:rsidRDefault="00B51715">
      <w:pPr>
        <w:pStyle w:val="ConsPlusNormal"/>
        <w:spacing w:before="280"/>
        <w:ind w:firstLine="540"/>
        <w:jc w:val="both"/>
      </w:pPr>
      <w:r>
        <w:t xml:space="preserve">г) кредитный договор должен предусматривать право уполномоченного банка на увеличение процентной ставки по кредиту исключительно при условии увеличения ставки рефинансирования Центрального банка Российской Федерации в рамках настоящей Программы и в пределах такого увеличения, но с учетом положений </w:t>
      </w:r>
      <w:hyperlink w:anchor="P61">
        <w:r>
          <w:rPr>
            <w:color w:val="0000FF"/>
          </w:rPr>
          <w:t>подпункта "в"</w:t>
        </w:r>
      </w:hyperlink>
      <w:r>
        <w:t xml:space="preserve"> настоящего пункта, а также право уполномоченного банка на уменьшение процентной ставки по кредиту вне зависимости от изменения ставки рефинансирования Центрального банка Российской Федерации в рамках настоящей Программы. В случае отказа со стороны Центрального банка Российской Федерации предоставить кредитные средства уполномоченному банку в целях рефинансирования кредита, выданного уполномоченным банком конечному заемщику, уполномоченный банк имеет право изменить процентную ставку по указанному кредиту только при условии отказа уполномоченного банка от своих прав по гарантии путем возвращения гарантии в Министерство финансов Российской Федерации;</w:t>
      </w:r>
    </w:p>
    <w:p w:rsidR="00B51715" w:rsidRDefault="00B51715">
      <w:pPr>
        <w:pStyle w:val="ConsPlusNormal"/>
        <w:jc w:val="both"/>
      </w:pPr>
      <w:r>
        <w:t>(</w:t>
      </w:r>
      <w:proofErr w:type="spellStart"/>
      <w:r>
        <w:t>пп</w:t>
      </w:r>
      <w:proofErr w:type="spellEnd"/>
      <w:r>
        <w:t xml:space="preserve">. "г" в ред. </w:t>
      </w:r>
      <w:hyperlink r:id="rId24">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r>
        <w:t>д) кредит является целевым и может быть использован исключительно для финансирования инвестиционного проекта, отобранного для участия в настоящей Программе.</w:t>
      </w:r>
    </w:p>
    <w:p w:rsidR="00B51715" w:rsidRDefault="00B51715">
      <w:pPr>
        <w:pStyle w:val="ConsPlusNormal"/>
        <w:spacing w:before="220"/>
        <w:ind w:firstLine="540"/>
        <w:jc w:val="both"/>
      </w:pPr>
      <w:r>
        <w:t>4. В целях реализации инвестиционных проектов могут привлекаться кредиты от различных уполномоченных банков.</w:t>
      </w:r>
    </w:p>
    <w:p w:rsidR="00B51715" w:rsidRDefault="00B51715">
      <w:pPr>
        <w:pStyle w:val="ConsPlusNormal"/>
        <w:spacing w:before="220"/>
        <w:ind w:firstLine="540"/>
        <w:jc w:val="both"/>
      </w:pPr>
      <w:r>
        <w:lastRenderedPageBreak/>
        <w:t xml:space="preserve">5. Отбор инвестиционных проектов для участия в настоящей Программе и предоставления гарантий по кредитам, выданным в целях реализации инвестиционных проектов, отобранных для участия в настоящей Программе, осуществляется Межведомственной комиссией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образуемой при Министерстве экономического развития Российской Федерации. </w:t>
      </w:r>
      <w:hyperlink r:id="rId25">
        <w:r>
          <w:rPr>
            <w:color w:val="0000FF"/>
          </w:rPr>
          <w:t>Положение</w:t>
        </w:r>
      </w:hyperlink>
      <w:r>
        <w:t xml:space="preserve"> о Межведомственной комиссии и ее состав утверждаются Правительством Российской Федерации.</w:t>
      </w:r>
    </w:p>
    <w:p w:rsidR="00B51715" w:rsidRDefault="00B51715">
      <w:pPr>
        <w:pStyle w:val="ConsPlusNormal"/>
        <w:jc w:val="both"/>
      </w:pPr>
      <w:r>
        <w:t xml:space="preserve">(в ред. </w:t>
      </w:r>
      <w:hyperlink r:id="rId26">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bookmarkStart w:id="3" w:name="P71"/>
      <w:bookmarkEnd w:id="3"/>
      <w:r>
        <w:t>5(1). Отбор инвестиционных проектов для участия в настоящей Программе и предоставления гарантий по кредитам, выданным в целях реализации инвестиционных проектов, отобранных для участия в настоящей Программе, не осуществляется в очередном финансовом году в случае, если федеральным законом о федеральном бюджете на этот очередной финансовый год не предусмотрено предоставление государственных гарантий по кредитам, привлекаемым юридическими лицами, отобранными в порядке, установленном настоящей Программой.</w:t>
      </w:r>
    </w:p>
    <w:p w:rsidR="00B51715" w:rsidRDefault="00B51715">
      <w:pPr>
        <w:pStyle w:val="ConsPlusNormal"/>
        <w:jc w:val="both"/>
      </w:pPr>
      <w:r>
        <w:t xml:space="preserve">(п. 5(1) введен </w:t>
      </w:r>
      <w:hyperlink r:id="rId27">
        <w:r>
          <w:rPr>
            <w:color w:val="0000FF"/>
          </w:rPr>
          <w:t>Постановлением</w:t>
        </w:r>
      </w:hyperlink>
      <w:r>
        <w:t xml:space="preserve"> Правительства РФ от 23.05.2017 N 612)</w:t>
      </w:r>
    </w:p>
    <w:p w:rsidR="00B51715" w:rsidRDefault="00B51715">
      <w:pPr>
        <w:pStyle w:val="ConsPlusNormal"/>
        <w:spacing w:before="220"/>
        <w:ind w:firstLine="540"/>
        <w:jc w:val="both"/>
      </w:pPr>
      <w:bookmarkStart w:id="4" w:name="P73"/>
      <w:bookmarkEnd w:id="4"/>
      <w:r>
        <w:t xml:space="preserve">5(2). При возобновлении отбора инвестиционных проектов для участия в настоящей Программе и предоставления гарантий по кредитам, выданным в целях реализации инвестиционных проектов, отобранных для участия в настоящей Программе, уполномоченные банки в составе комплекта документов, представляемых в рабочий орган Межведомственной комиссии в соответствии с </w:t>
      </w:r>
      <w:hyperlink w:anchor="P207">
        <w:r>
          <w:rPr>
            <w:color w:val="0000FF"/>
          </w:rPr>
          <w:t>пунктом 28</w:t>
        </w:r>
      </w:hyperlink>
      <w:r>
        <w:t xml:space="preserve"> настоящей Программы, представляют оформленные в соответствии с </w:t>
      </w:r>
      <w:hyperlink w:anchor="P102">
        <w:r>
          <w:rPr>
            <w:color w:val="0000FF"/>
          </w:rPr>
          <w:t>пунктом 14</w:t>
        </w:r>
      </w:hyperlink>
      <w:r>
        <w:t xml:space="preserve"> настоящей Программы документы, подтверждающие соответствие уполномоченных банков критериям, указанным в </w:t>
      </w:r>
      <w:hyperlink w:anchor="P85">
        <w:r>
          <w:rPr>
            <w:color w:val="0000FF"/>
          </w:rPr>
          <w:t>пунктах 9</w:t>
        </w:r>
      </w:hyperlink>
      <w:r>
        <w:t xml:space="preserve"> и </w:t>
      </w:r>
      <w:hyperlink w:anchor="P91">
        <w:r>
          <w:rPr>
            <w:color w:val="0000FF"/>
          </w:rPr>
          <w:t>10</w:t>
        </w:r>
      </w:hyperlink>
      <w:r>
        <w:t xml:space="preserve"> настоящей Программы.</w:t>
      </w:r>
    </w:p>
    <w:p w:rsidR="00B51715" w:rsidRDefault="00B51715">
      <w:pPr>
        <w:pStyle w:val="ConsPlusNormal"/>
        <w:jc w:val="both"/>
      </w:pPr>
      <w:r>
        <w:t xml:space="preserve">(п. 5(2) введен </w:t>
      </w:r>
      <w:hyperlink r:id="rId28">
        <w:r>
          <w:rPr>
            <w:color w:val="0000FF"/>
          </w:rPr>
          <w:t>Постановлением</w:t>
        </w:r>
      </w:hyperlink>
      <w:r>
        <w:t xml:space="preserve"> Правительства РФ от 23.05.2017 N 612)</w:t>
      </w:r>
    </w:p>
    <w:p w:rsidR="00B51715" w:rsidRDefault="00B51715">
      <w:pPr>
        <w:pStyle w:val="ConsPlusNormal"/>
        <w:spacing w:before="220"/>
        <w:ind w:firstLine="540"/>
        <w:jc w:val="both"/>
      </w:pPr>
      <w:r>
        <w:t xml:space="preserve">5(3). В случае, предусмотренном </w:t>
      </w:r>
      <w:hyperlink w:anchor="P71">
        <w:r>
          <w:rPr>
            <w:color w:val="0000FF"/>
          </w:rPr>
          <w:t>пунктом 5(1)</w:t>
        </w:r>
      </w:hyperlink>
      <w:r>
        <w:t xml:space="preserve"> настоящей Программы, положения </w:t>
      </w:r>
      <w:hyperlink w:anchor="P121">
        <w:r>
          <w:rPr>
            <w:color w:val="0000FF"/>
          </w:rPr>
          <w:t>пунктов 19(2)</w:t>
        </w:r>
      </w:hyperlink>
      <w:r>
        <w:t xml:space="preserve"> - </w:t>
      </w:r>
      <w:hyperlink w:anchor="P151">
        <w:r>
          <w:rPr>
            <w:color w:val="0000FF"/>
          </w:rPr>
          <w:t>19(8)</w:t>
        </w:r>
      </w:hyperlink>
      <w:r>
        <w:t xml:space="preserve">, </w:t>
      </w:r>
      <w:hyperlink w:anchor="P198">
        <w:r>
          <w:rPr>
            <w:color w:val="0000FF"/>
          </w:rPr>
          <w:t>25</w:t>
        </w:r>
      </w:hyperlink>
      <w:r>
        <w:t xml:space="preserve"> - </w:t>
      </w:r>
      <w:hyperlink w:anchor="P207">
        <w:r>
          <w:rPr>
            <w:color w:val="0000FF"/>
          </w:rPr>
          <w:t>28</w:t>
        </w:r>
      </w:hyperlink>
      <w:r>
        <w:t xml:space="preserve"> и </w:t>
      </w:r>
      <w:hyperlink w:anchor="P215">
        <w:r>
          <w:rPr>
            <w:color w:val="0000FF"/>
          </w:rPr>
          <w:t>30</w:t>
        </w:r>
      </w:hyperlink>
      <w:r>
        <w:t xml:space="preserve"> - </w:t>
      </w:r>
      <w:hyperlink w:anchor="P256">
        <w:r>
          <w:rPr>
            <w:color w:val="0000FF"/>
          </w:rPr>
          <w:t>37</w:t>
        </w:r>
      </w:hyperlink>
      <w:r>
        <w:t xml:space="preserve"> настоящей Программы не применяются.</w:t>
      </w:r>
    </w:p>
    <w:p w:rsidR="00B51715" w:rsidRDefault="00B51715">
      <w:pPr>
        <w:pStyle w:val="ConsPlusNormal"/>
        <w:jc w:val="both"/>
      </w:pPr>
      <w:r>
        <w:t xml:space="preserve">(п. 5(3) введен </w:t>
      </w:r>
      <w:hyperlink r:id="rId29">
        <w:r>
          <w:rPr>
            <w:color w:val="0000FF"/>
          </w:rPr>
          <w:t>Постановлением</w:t>
        </w:r>
      </w:hyperlink>
      <w:r>
        <w:t xml:space="preserve"> Правительства РФ от 23.05.2017 N 612)</w:t>
      </w:r>
    </w:p>
    <w:p w:rsidR="00B51715" w:rsidRDefault="00B51715">
      <w:pPr>
        <w:pStyle w:val="ConsPlusNormal"/>
        <w:spacing w:before="220"/>
        <w:ind w:firstLine="540"/>
        <w:jc w:val="both"/>
      </w:pPr>
      <w:r>
        <w:t>6. Функции рабочего органа Межведомственной комиссии, включая организацию ее работы и обязанность по ведению реестра инвестиционных проектов, отобранных для участия в настоящей Программе (далее - реестр инвестиционных проектов), и перечня уполномоченных банков, осуществляет Министерство экономического развития Российской Федерации.</w:t>
      </w:r>
    </w:p>
    <w:p w:rsidR="00B51715" w:rsidRDefault="00B51715">
      <w:pPr>
        <w:pStyle w:val="ConsPlusNormal"/>
        <w:jc w:val="both"/>
      </w:pPr>
      <w:r>
        <w:t xml:space="preserve">(в ред. </w:t>
      </w:r>
      <w:hyperlink r:id="rId30">
        <w:r>
          <w:rPr>
            <w:color w:val="0000FF"/>
          </w:rPr>
          <w:t>Постановления</w:t>
        </w:r>
      </w:hyperlink>
      <w:r>
        <w:t xml:space="preserve"> Правительства РФ от 23.05.2017 N 612)</w:t>
      </w:r>
    </w:p>
    <w:p w:rsidR="00B51715" w:rsidRDefault="00B51715">
      <w:pPr>
        <w:pStyle w:val="ConsPlusNormal"/>
        <w:spacing w:before="220"/>
        <w:ind w:firstLine="540"/>
        <w:jc w:val="both"/>
      </w:pPr>
      <w:r>
        <w:t>7. Министерство финансов Российской Федерации в рамках реализации настоящей Программы участвует в работе Межведомственной комиссии и предоставляет гарантии по кредитам, выданным в целях реализации инвестиционных проектов, отобранных для участия в настоящей Программе.</w:t>
      </w:r>
    </w:p>
    <w:p w:rsidR="00B51715" w:rsidRDefault="00B51715">
      <w:pPr>
        <w:pStyle w:val="ConsPlusNormal"/>
        <w:spacing w:before="220"/>
        <w:ind w:firstLine="540"/>
        <w:jc w:val="both"/>
      </w:pPr>
      <w:r>
        <w:t xml:space="preserve">8. Утратил силу. - </w:t>
      </w:r>
      <w:hyperlink r:id="rId31">
        <w:r>
          <w:rPr>
            <w:color w:val="0000FF"/>
          </w:rPr>
          <w:t>Постановление</w:t>
        </w:r>
      </w:hyperlink>
      <w:r>
        <w:t xml:space="preserve"> Правительства РФ от 21.02.2015 N 154.</w:t>
      </w:r>
    </w:p>
    <w:p w:rsidR="00B51715" w:rsidRDefault="00B51715">
      <w:pPr>
        <w:pStyle w:val="ConsPlusNormal"/>
        <w:ind w:firstLine="540"/>
        <w:jc w:val="both"/>
      </w:pPr>
    </w:p>
    <w:p w:rsidR="00B51715" w:rsidRDefault="00B51715">
      <w:pPr>
        <w:pStyle w:val="ConsPlusTitle"/>
        <w:jc w:val="center"/>
        <w:outlineLvl w:val="1"/>
      </w:pPr>
      <w:r>
        <w:t>II. Критерии и порядок отбора российских кредитных</w:t>
      </w:r>
    </w:p>
    <w:p w:rsidR="00B51715" w:rsidRDefault="00B51715">
      <w:pPr>
        <w:pStyle w:val="ConsPlusTitle"/>
        <w:jc w:val="center"/>
      </w:pPr>
      <w:r>
        <w:t>организаций и международных финансовых организаций</w:t>
      </w:r>
    </w:p>
    <w:p w:rsidR="00B51715" w:rsidRDefault="00B51715">
      <w:pPr>
        <w:pStyle w:val="ConsPlusNormal"/>
        <w:ind w:firstLine="540"/>
        <w:jc w:val="both"/>
      </w:pPr>
    </w:p>
    <w:p w:rsidR="00B51715" w:rsidRDefault="00B51715">
      <w:pPr>
        <w:pStyle w:val="ConsPlusNormal"/>
        <w:ind w:firstLine="540"/>
        <w:jc w:val="both"/>
      </w:pPr>
      <w:bookmarkStart w:id="5" w:name="P85"/>
      <w:bookmarkEnd w:id="5"/>
      <w:r>
        <w:t>9. Критериями отбора российской кредитной организации для участия в настоящей Программе в качестве уполномоченного банка являются:</w:t>
      </w:r>
    </w:p>
    <w:p w:rsidR="00B51715" w:rsidRDefault="00B51715">
      <w:pPr>
        <w:pStyle w:val="ConsPlusNormal"/>
        <w:spacing w:before="220"/>
        <w:ind w:firstLine="540"/>
        <w:jc w:val="both"/>
      </w:pPr>
      <w:bookmarkStart w:id="6" w:name="P86"/>
      <w:bookmarkEnd w:id="6"/>
      <w:r>
        <w:t>а) наличие собственных средств на последнюю отчетную дату в размере не менее 100 млрд. рублей;</w:t>
      </w:r>
    </w:p>
    <w:p w:rsidR="00B51715" w:rsidRDefault="00B51715">
      <w:pPr>
        <w:pStyle w:val="ConsPlusNormal"/>
        <w:spacing w:before="220"/>
        <w:ind w:firstLine="540"/>
        <w:jc w:val="both"/>
      </w:pPr>
      <w:bookmarkStart w:id="7" w:name="P87"/>
      <w:bookmarkEnd w:id="7"/>
      <w:r>
        <w:t xml:space="preserve">б) отсутствие запрета Центрального банка Российской Федерации в отношении российской </w:t>
      </w:r>
      <w:r>
        <w:lastRenderedPageBreak/>
        <w:t xml:space="preserve">кредитной организации на привлечение во вклады денежных средств физических лиц и открытие банковских счетов физических лиц в соответствии с </w:t>
      </w:r>
      <w:hyperlink r:id="rId32">
        <w:r>
          <w:rPr>
            <w:color w:val="0000FF"/>
          </w:rPr>
          <w:t>частью 3 статьи 48</w:t>
        </w:r>
      </w:hyperlink>
      <w:r>
        <w:t xml:space="preserve"> Федерального закона "О страховании вкладов в банках Российской Федерации";</w:t>
      </w:r>
    </w:p>
    <w:p w:rsidR="00B51715" w:rsidRDefault="00B51715">
      <w:pPr>
        <w:pStyle w:val="ConsPlusNormal"/>
        <w:jc w:val="both"/>
      </w:pPr>
      <w:r>
        <w:t xml:space="preserve">(в ред. </w:t>
      </w:r>
      <w:hyperlink r:id="rId33">
        <w:r>
          <w:rPr>
            <w:color w:val="0000FF"/>
          </w:rPr>
          <w:t>Постановления</w:t>
        </w:r>
      </w:hyperlink>
      <w:r>
        <w:t xml:space="preserve"> Правительства РФ от 30.12.2018 N 1758)</w:t>
      </w:r>
    </w:p>
    <w:p w:rsidR="00B51715" w:rsidRDefault="00B51715">
      <w:pPr>
        <w:pStyle w:val="ConsPlusNormal"/>
        <w:spacing w:before="220"/>
        <w:ind w:firstLine="540"/>
        <w:jc w:val="both"/>
      </w:pPr>
      <w:bookmarkStart w:id="8" w:name="P89"/>
      <w:bookmarkEnd w:id="8"/>
      <w:r>
        <w:t>в) наличие опыта реализации не менее 10 инвестиционных проектов на протяжении последних 3 лет на сумму не менее 3 млрд. рублей каждый;</w:t>
      </w:r>
    </w:p>
    <w:p w:rsidR="00B51715" w:rsidRDefault="00B51715">
      <w:pPr>
        <w:pStyle w:val="ConsPlusNormal"/>
        <w:spacing w:before="220"/>
        <w:ind w:firstLine="540"/>
        <w:jc w:val="both"/>
      </w:pPr>
      <w:bookmarkStart w:id="9" w:name="P90"/>
      <w:bookmarkEnd w:id="9"/>
      <w:r>
        <w:t>г) наличие структурного подразделения для осуществления кредитования инвестиционных проектов, отобранных для участия в настоящей Программе, в том числе для осуществления контроля за целевым использованием конечным заемщиком кредитных средств, предоставленных в рамках настоящей Программы, и мониторинга инвестиционного проекта, отобранного для участия в настоящей Программе, на всех стадиях его реализации.</w:t>
      </w:r>
    </w:p>
    <w:p w:rsidR="00B51715" w:rsidRDefault="00B51715">
      <w:pPr>
        <w:pStyle w:val="ConsPlusNormal"/>
        <w:spacing w:before="220"/>
        <w:ind w:firstLine="540"/>
        <w:jc w:val="both"/>
      </w:pPr>
      <w:bookmarkStart w:id="10" w:name="P91"/>
      <w:bookmarkEnd w:id="10"/>
      <w:r>
        <w:t>10. Критериями отбора международной финансовой организации для участия в настоящей Программе в качестве уполномоченного банка являются:</w:t>
      </w:r>
    </w:p>
    <w:p w:rsidR="00B51715" w:rsidRDefault="00B51715">
      <w:pPr>
        <w:pStyle w:val="ConsPlusNormal"/>
        <w:spacing w:before="220"/>
        <w:ind w:firstLine="540"/>
        <w:jc w:val="both"/>
      </w:pPr>
      <w:bookmarkStart w:id="11" w:name="P92"/>
      <w:bookmarkEnd w:id="11"/>
      <w:r>
        <w:t>а) создание международной финансовой организации на основе межгосударственного соглашения с участием Российской Федерации, при этом доля Российской Федерации в ее капитале должна составлять не менее 30 процентов;</w:t>
      </w:r>
    </w:p>
    <w:p w:rsidR="00B51715" w:rsidRDefault="00B51715">
      <w:pPr>
        <w:pStyle w:val="ConsPlusNormal"/>
        <w:spacing w:before="220"/>
        <w:ind w:firstLine="540"/>
        <w:jc w:val="both"/>
      </w:pPr>
      <w:r>
        <w:t>б) наличие опыта публичных размещений своих ценных бумаг на территории Российской Федерации;</w:t>
      </w:r>
    </w:p>
    <w:p w:rsidR="00B51715" w:rsidRDefault="00B51715">
      <w:pPr>
        <w:pStyle w:val="ConsPlusNormal"/>
        <w:spacing w:before="220"/>
        <w:ind w:firstLine="540"/>
        <w:jc w:val="both"/>
      </w:pPr>
      <w:bookmarkStart w:id="12" w:name="P94"/>
      <w:bookmarkEnd w:id="12"/>
      <w:r>
        <w:t>в) наличие уровня достаточности капитала на последнюю отчетную дату не ниже 20 процентов;</w:t>
      </w:r>
    </w:p>
    <w:p w:rsidR="00B51715" w:rsidRDefault="00B51715">
      <w:pPr>
        <w:pStyle w:val="ConsPlusNormal"/>
        <w:spacing w:before="220"/>
        <w:ind w:firstLine="540"/>
        <w:jc w:val="both"/>
      </w:pPr>
      <w:bookmarkStart w:id="13" w:name="P95"/>
      <w:bookmarkEnd w:id="13"/>
      <w:r>
        <w:t>г) наличие кредитов, выданных международной финансовой организацией российским юридическим лицам, и (или) средств, вложенных ею в облигации российских эмитентов, в сумме не менее 25 процентов общей суммы кредитов, выданных указанной международной финансовой организацией, и (или) средств, вложенных ею в ценные бумаги;</w:t>
      </w:r>
    </w:p>
    <w:p w:rsidR="00B51715" w:rsidRDefault="00B51715">
      <w:pPr>
        <w:pStyle w:val="ConsPlusNormal"/>
        <w:spacing w:before="220"/>
        <w:ind w:firstLine="540"/>
        <w:jc w:val="both"/>
      </w:pPr>
      <w:r>
        <w:t>д) наличие опыта реализации не менее 3 инвестиционных проектов на протяжении последних 3 лет;</w:t>
      </w:r>
    </w:p>
    <w:p w:rsidR="00B51715" w:rsidRDefault="00B51715">
      <w:pPr>
        <w:pStyle w:val="ConsPlusNormal"/>
        <w:spacing w:before="220"/>
        <w:ind w:firstLine="540"/>
        <w:jc w:val="both"/>
      </w:pPr>
      <w:bookmarkStart w:id="14" w:name="P97"/>
      <w:bookmarkEnd w:id="14"/>
      <w:r>
        <w:t>е) наличие структурного подразделения для осуществления кредитования инвестиционных проектов, отобранных для участия в настоящей Программе, в том числе для осуществления контроля за целевым использованием конечным заемщиком кредитных средств, предоставленных в рамках настоящей Программы, и мониторинга инвестиционного проекта, отобранного для участия в настоящей Программе, на всех стадиях его реализации.</w:t>
      </w:r>
    </w:p>
    <w:p w:rsidR="00B51715" w:rsidRDefault="00B51715">
      <w:pPr>
        <w:pStyle w:val="ConsPlusNormal"/>
        <w:spacing w:before="220"/>
        <w:ind w:firstLine="540"/>
        <w:jc w:val="both"/>
      </w:pPr>
      <w:r>
        <w:t xml:space="preserve">11. Подтверждение соответствия российской кредитной организации критериям, установленным </w:t>
      </w:r>
      <w:hyperlink w:anchor="P89">
        <w:r>
          <w:rPr>
            <w:color w:val="0000FF"/>
          </w:rPr>
          <w:t>подпунктами "в"</w:t>
        </w:r>
      </w:hyperlink>
      <w:r>
        <w:t xml:space="preserve"> и </w:t>
      </w:r>
      <w:hyperlink w:anchor="P90">
        <w:r>
          <w:rPr>
            <w:color w:val="0000FF"/>
          </w:rPr>
          <w:t>"г" пункта 9</w:t>
        </w:r>
      </w:hyperlink>
      <w:r>
        <w:t xml:space="preserve"> настоящей Программы, и соответствия международной финансовой организации критериям, установленным </w:t>
      </w:r>
      <w:hyperlink w:anchor="P95">
        <w:r>
          <w:rPr>
            <w:color w:val="0000FF"/>
          </w:rPr>
          <w:t>подпунктами "г</w:t>
        </w:r>
      </w:hyperlink>
      <w:r>
        <w:t xml:space="preserve"> - </w:t>
      </w:r>
      <w:hyperlink w:anchor="P97">
        <w:r>
          <w:rPr>
            <w:color w:val="0000FF"/>
          </w:rPr>
          <w:t>е" пункта 10</w:t>
        </w:r>
      </w:hyperlink>
      <w:r>
        <w:t xml:space="preserve"> настоящей Программы, оформляется на бланке соответствующей организации с приложением информации о реализованных инвестиционных проектах, копии положения о соответствующем структурном подразделении и информации о кредитах, выданных международной финансовой организацией российским юридическим лицам, и (или) средствах, вложенных ею в облигации российских эмитентов (только для международных финансовых организаций), и подписывается (заверяется) уполномоченным лицом организации.</w:t>
      </w:r>
    </w:p>
    <w:p w:rsidR="00B51715" w:rsidRDefault="00B51715">
      <w:pPr>
        <w:pStyle w:val="ConsPlusNormal"/>
        <w:jc w:val="both"/>
      </w:pPr>
      <w:r>
        <w:t xml:space="preserve">(в ред. </w:t>
      </w:r>
      <w:hyperlink r:id="rId34">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r>
        <w:t>12. Отбор российских кредитных организаций и международных финансовых организаций для участия в настоящей Программе производится Межведомственной комиссией.</w:t>
      </w:r>
    </w:p>
    <w:p w:rsidR="00B51715" w:rsidRDefault="00B51715">
      <w:pPr>
        <w:pStyle w:val="ConsPlusNormal"/>
        <w:spacing w:before="220"/>
        <w:ind w:firstLine="540"/>
        <w:jc w:val="both"/>
      </w:pPr>
      <w:bookmarkStart w:id="15" w:name="P101"/>
      <w:bookmarkEnd w:id="15"/>
      <w:r>
        <w:t xml:space="preserve">13. Рабочий орган Межведомственной комиссии размещает на своем официальном сайте в </w:t>
      </w:r>
      <w:r>
        <w:lastRenderedPageBreak/>
        <w:t>информационно-телекоммуникационной сети "Интернет" (далее - сеть "Интернет") уведомление о начале отбора российских кредитных организаций и международных финансовых организаций для участия в настоящей Программе.</w:t>
      </w:r>
    </w:p>
    <w:p w:rsidR="00B51715" w:rsidRDefault="00B51715">
      <w:pPr>
        <w:pStyle w:val="ConsPlusNormal"/>
        <w:spacing w:before="220"/>
        <w:ind w:firstLine="540"/>
        <w:jc w:val="both"/>
      </w:pPr>
      <w:bookmarkStart w:id="16" w:name="P102"/>
      <w:bookmarkEnd w:id="16"/>
      <w:r>
        <w:t xml:space="preserve">14. Российские кредитные организации и международные финансовые организации, намеренные участвовать в настоящей Программе, а также уполномоченные банки в случае, предусмотренном </w:t>
      </w:r>
      <w:hyperlink w:anchor="P73">
        <w:r>
          <w:rPr>
            <w:color w:val="0000FF"/>
          </w:rPr>
          <w:t>пунктом 5(2)</w:t>
        </w:r>
      </w:hyperlink>
      <w:r>
        <w:t xml:space="preserve"> настоящей Программы, в течение 30 календарных дней со дня размещения уведомления, указанного в </w:t>
      </w:r>
      <w:hyperlink w:anchor="P101">
        <w:r>
          <w:rPr>
            <w:color w:val="0000FF"/>
          </w:rPr>
          <w:t>пункте 13</w:t>
        </w:r>
      </w:hyperlink>
      <w:r>
        <w:t xml:space="preserve"> настоящей Программы, направляют в рабочий орган Межведомственной комиссии документы, подтверждающие их соответствие критериям, установленным соответственно </w:t>
      </w:r>
      <w:hyperlink w:anchor="P85">
        <w:r>
          <w:rPr>
            <w:color w:val="0000FF"/>
          </w:rPr>
          <w:t>пунктами 9</w:t>
        </w:r>
      </w:hyperlink>
      <w:r>
        <w:t xml:space="preserve"> и </w:t>
      </w:r>
      <w:hyperlink w:anchor="P91">
        <w:r>
          <w:rPr>
            <w:color w:val="0000FF"/>
          </w:rPr>
          <w:t>10</w:t>
        </w:r>
      </w:hyperlink>
      <w:r>
        <w:t xml:space="preserve"> настоящей Программы. Указанные документы (в одном экземпляре) прошиваются (каждый отдельно), подписываются или заверяются (за исключением нотариально заверенных копий) уполномоченным лицом такой российской кредитной организации или международной финансовой организации, подпись которого скрепляется печатью (при наличии) этой российской кредитной организации или международной финансовой организации.</w:t>
      </w:r>
    </w:p>
    <w:p w:rsidR="00B51715" w:rsidRDefault="00B51715">
      <w:pPr>
        <w:pStyle w:val="ConsPlusNormal"/>
        <w:jc w:val="both"/>
      </w:pPr>
      <w:r>
        <w:t xml:space="preserve">(в ред. Постановлений Правительства РФ от 21.02.2015 </w:t>
      </w:r>
      <w:hyperlink r:id="rId35">
        <w:r>
          <w:rPr>
            <w:color w:val="0000FF"/>
          </w:rPr>
          <w:t>N 154</w:t>
        </w:r>
      </w:hyperlink>
      <w:r>
        <w:t xml:space="preserve">, от 01.11.2016 </w:t>
      </w:r>
      <w:hyperlink r:id="rId36">
        <w:r>
          <w:rPr>
            <w:color w:val="0000FF"/>
          </w:rPr>
          <w:t>N 1119</w:t>
        </w:r>
      </w:hyperlink>
      <w:r>
        <w:t xml:space="preserve">, от 23.05.2017 </w:t>
      </w:r>
      <w:hyperlink r:id="rId37">
        <w:r>
          <w:rPr>
            <w:color w:val="0000FF"/>
          </w:rPr>
          <w:t>N 612</w:t>
        </w:r>
      </w:hyperlink>
      <w:r>
        <w:t>)</w:t>
      </w:r>
    </w:p>
    <w:p w:rsidR="00B51715" w:rsidRDefault="00B51715">
      <w:pPr>
        <w:pStyle w:val="ConsPlusNormal"/>
        <w:spacing w:before="220"/>
        <w:ind w:firstLine="540"/>
        <w:jc w:val="both"/>
      </w:pPr>
      <w:r>
        <w:t xml:space="preserve">При этом в рабочий орган Межведомственной комиссии представляются копии документов, указанных в </w:t>
      </w:r>
      <w:hyperlink w:anchor="P102">
        <w:r>
          <w:rPr>
            <w:color w:val="0000FF"/>
          </w:rPr>
          <w:t>абзаце первом</w:t>
        </w:r>
      </w:hyperlink>
      <w:r>
        <w:t xml:space="preserve"> настоящего пункта, на электронном носителе в количестве экземпляров, соответствующем количеству членов Межведомственной комиссии.</w:t>
      </w:r>
    </w:p>
    <w:p w:rsidR="00B51715" w:rsidRDefault="00B51715">
      <w:pPr>
        <w:pStyle w:val="ConsPlusNormal"/>
        <w:jc w:val="both"/>
      </w:pPr>
      <w:r>
        <w:t xml:space="preserve">(абзац введен </w:t>
      </w:r>
      <w:hyperlink r:id="rId38">
        <w:r>
          <w:rPr>
            <w:color w:val="0000FF"/>
          </w:rPr>
          <w:t>Постановлением</w:t>
        </w:r>
      </w:hyperlink>
      <w:r>
        <w:t xml:space="preserve"> Правительства РФ от 21.02.2015 N 154)</w:t>
      </w:r>
    </w:p>
    <w:p w:rsidR="00B51715" w:rsidRDefault="00B51715">
      <w:pPr>
        <w:pStyle w:val="ConsPlusNormal"/>
        <w:spacing w:before="220"/>
        <w:ind w:firstLine="540"/>
        <w:jc w:val="both"/>
      </w:pPr>
      <w:r>
        <w:t>Документы, представленные российскими кредитными организациями и международными финансовыми организациями, намеренными участвовать в настоящей Программе, в рабочий орган Межведомственной комиссии, возврату не подлежат.</w:t>
      </w:r>
    </w:p>
    <w:p w:rsidR="00B51715" w:rsidRDefault="00B51715">
      <w:pPr>
        <w:pStyle w:val="ConsPlusNormal"/>
        <w:spacing w:before="220"/>
        <w:ind w:firstLine="540"/>
        <w:jc w:val="both"/>
      </w:pPr>
      <w:r>
        <w:t xml:space="preserve">15. Рабочий орган Межведомственной комиссии в течение 3 рабочих дней со дня получения документов от российских кредитных организаций и международных финансовых организаций, намеренных участвовать в настоящей Программе, и (или) от уполномоченных банков в случае, предусмотренном </w:t>
      </w:r>
      <w:hyperlink w:anchor="P73">
        <w:r>
          <w:rPr>
            <w:color w:val="0000FF"/>
          </w:rPr>
          <w:t>пунктом 5(2)</w:t>
        </w:r>
      </w:hyperlink>
      <w:r>
        <w:t xml:space="preserve"> настоящей Программы, направляет их на рассмотрение членам Межведомственной комиссии с указанием даты заседания Межведомственной комиссии, которое не может быть назначено ранее чем через 7 календарных дней со дня направления указанных документов.</w:t>
      </w:r>
    </w:p>
    <w:p w:rsidR="00B51715" w:rsidRDefault="00B51715">
      <w:pPr>
        <w:pStyle w:val="ConsPlusNormal"/>
        <w:jc w:val="both"/>
      </w:pPr>
      <w:r>
        <w:t xml:space="preserve">(в ред. </w:t>
      </w:r>
      <w:hyperlink r:id="rId39">
        <w:r>
          <w:rPr>
            <w:color w:val="0000FF"/>
          </w:rPr>
          <w:t>Постановления</w:t>
        </w:r>
      </w:hyperlink>
      <w:r>
        <w:t xml:space="preserve"> Правительства РФ от 23.05.2017 N 612)</w:t>
      </w:r>
    </w:p>
    <w:p w:rsidR="00B51715" w:rsidRDefault="00B51715">
      <w:pPr>
        <w:pStyle w:val="ConsPlusNormal"/>
        <w:spacing w:before="220"/>
        <w:ind w:firstLine="540"/>
        <w:jc w:val="both"/>
      </w:pPr>
      <w:r>
        <w:t xml:space="preserve">В случае направления членам Межведомственной комиссии документов от уполномоченных банков, поступивших в рабочий орган Межведомственной комиссии в соответствии с </w:t>
      </w:r>
      <w:hyperlink w:anchor="P73">
        <w:r>
          <w:rPr>
            <w:color w:val="0000FF"/>
          </w:rPr>
          <w:t>пунктом 5(2)</w:t>
        </w:r>
      </w:hyperlink>
      <w:r>
        <w:t xml:space="preserve"> настоящей Программы, рабочий орган Межведомственной комиссии также направляет информацию об отсутствии событий для исключения уполномоченного банка из перечня уполномоченных банков, предусмотренных </w:t>
      </w:r>
      <w:hyperlink w:anchor="P121">
        <w:r>
          <w:rPr>
            <w:color w:val="0000FF"/>
          </w:rPr>
          <w:t>пунктом 19(2)</w:t>
        </w:r>
      </w:hyperlink>
      <w:r>
        <w:t xml:space="preserve"> настоящей Программы.</w:t>
      </w:r>
    </w:p>
    <w:p w:rsidR="00B51715" w:rsidRDefault="00B51715">
      <w:pPr>
        <w:pStyle w:val="ConsPlusNormal"/>
        <w:jc w:val="both"/>
      </w:pPr>
      <w:r>
        <w:t xml:space="preserve">(абзац введен </w:t>
      </w:r>
      <w:hyperlink r:id="rId40">
        <w:r>
          <w:rPr>
            <w:color w:val="0000FF"/>
          </w:rPr>
          <w:t>Постановлением</w:t>
        </w:r>
      </w:hyperlink>
      <w:r>
        <w:t xml:space="preserve"> Правительства РФ от 23.05.2017 N 612)</w:t>
      </w:r>
    </w:p>
    <w:p w:rsidR="00B51715" w:rsidRDefault="00B51715">
      <w:pPr>
        <w:pStyle w:val="ConsPlusNormal"/>
        <w:spacing w:before="220"/>
        <w:ind w:firstLine="540"/>
        <w:jc w:val="both"/>
      </w:pPr>
      <w:r>
        <w:t>16. Межведомственная комиссия рассматривает документы от российских кредитных организаций и международных финансовых организаций, намеренных участвовать в настоящей Программе, и выносит решение об отборе российской кредитной организации или международной финансовой организации для участия в настоящей Программе либо об отказе в участии в настоящей Программе.</w:t>
      </w:r>
    </w:p>
    <w:p w:rsidR="00B51715" w:rsidRDefault="00B51715">
      <w:pPr>
        <w:pStyle w:val="ConsPlusNormal"/>
        <w:spacing w:before="220"/>
        <w:ind w:firstLine="540"/>
        <w:jc w:val="both"/>
      </w:pPr>
      <w:r>
        <w:t xml:space="preserve">16(1). Межведомственная комиссия рассматривает документы от уполномоченных банков, представленные в случае, предусмотренном </w:t>
      </w:r>
      <w:hyperlink w:anchor="P73">
        <w:r>
          <w:rPr>
            <w:color w:val="0000FF"/>
          </w:rPr>
          <w:t>пунктом 5(2)</w:t>
        </w:r>
      </w:hyperlink>
      <w:r>
        <w:t xml:space="preserve"> настоящей Программы, и выносит решение о подтверждении соответствия уполномоченного банка критериям, указанным в </w:t>
      </w:r>
      <w:hyperlink w:anchor="P85">
        <w:r>
          <w:rPr>
            <w:color w:val="0000FF"/>
          </w:rPr>
          <w:t>пункте 9</w:t>
        </w:r>
      </w:hyperlink>
      <w:r>
        <w:t xml:space="preserve"> или </w:t>
      </w:r>
      <w:hyperlink w:anchor="P91">
        <w:r>
          <w:rPr>
            <w:color w:val="0000FF"/>
          </w:rPr>
          <w:t>пункте 10</w:t>
        </w:r>
      </w:hyperlink>
      <w:r>
        <w:t xml:space="preserve"> настоящей Программы, или о несоответствии уполномоченного банка указанным критериям и исключении его из перечня уполномоченных банков.</w:t>
      </w:r>
    </w:p>
    <w:p w:rsidR="00B51715" w:rsidRDefault="00B51715">
      <w:pPr>
        <w:pStyle w:val="ConsPlusNormal"/>
        <w:jc w:val="both"/>
      </w:pPr>
      <w:r>
        <w:t xml:space="preserve">(п. 16(1) введен </w:t>
      </w:r>
      <w:hyperlink r:id="rId41">
        <w:r>
          <w:rPr>
            <w:color w:val="0000FF"/>
          </w:rPr>
          <w:t>Постановлением</w:t>
        </w:r>
      </w:hyperlink>
      <w:r>
        <w:t xml:space="preserve"> Правительства РФ от 23.05.2017 N 612)</w:t>
      </w:r>
    </w:p>
    <w:p w:rsidR="00B51715" w:rsidRDefault="00B51715">
      <w:pPr>
        <w:pStyle w:val="ConsPlusNormal"/>
        <w:spacing w:before="220"/>
        <w:ind w:firstLine="540"/>
        <w:jc w:val="both"/>
      </w:pPr>
      <w:r>
        <w:lastRenderedPageBreak/>
        <w:t xml:space="preserve">17. Основанием для отказа российской кредитной организации или международной финансовой организации в участии в настоящей Программе является несоответствие российской кредитной организации или международной финансовой организации любому из критериев, установленных соответственно </w:t>
      </w:r>
      <w:hyperlink w:anchor="P85">
        <w:r>
          <w:rPr>
            <w:color w:val="0000FF"/>
          </w:rPr>
          <w:t>пунктами 9</w:t>
        </w:r>
      </w:hyperlink>
      <w:r>
        <w:t xml:space="preserve"> и </w:t>
      </w:r>
      <w:hyperlink w:anchor="P91">
        <w:r>
          <w:rPr>
            <w:color w:val="0000FF"/>
          </w:rPr>
          <w:t>10</w:t>
        </w:r>
      </w:hyperlink>
      <w:r>
        <w:t xml:space="preserve"> настоящей Программы, отсутствие документов российской кредитной организации или международной финансовой организации, подтверждающих соответствие указанным критериям, или наличие в этих документах недостоверной информации.</w:t>
      </w:r>
    </w:p>
    <w:p w:rsidR="00B51715" w:rsidRDefault="00B51715">
      <w:pPr>
        <w:pStyle w:val="ConsPlusNormal"/>
        <w:spacing w:before="220"/>
        <w:ind w:firstLine="540"/>
        <w:jc w:val="both"/>
      </w:pPr>
      <w:r>
        <w:t xml:space="preserve">18. Решение Межведомственной комиссии об отборе российской кредитной организации или международной финансовой организации для участия в настоящей Программе или об отказе в участии в настоящей Программе либо в случае, предусмотренном </w:t>
      </w:r>
      <w:hyperlink w:anchor="P73">
        <w:r>
          <w:rPr>
            <w:color w:val="0000FF"/>
          </w:rPr>
          <w:t>пунктом 5(2)</w:t>
        </w:r>
      </w:hyperlink>
      <w:r>
        <w:t xml:space="preserve"> настоящей Программы, решение Межведомственной комиссии о подтверждении соответствия уполномоченного банка критериям, указанным в </w:t>
      </w:r>
      <w:hyperlink r:id="rId42">
        <w:r>
          <w:rPr>
            <w:color w:val="0000FF"/>
          </w:rPr>
          <w:t>пункте 9</w:t>
        </w:r>
      </w:hyperlink>
      <w:r>
        <w:t xml:space="preserve"> или </w:t>
      </w:r>
      <w:hyperlink r:id="rId43">
        <w:r>
          <w:rPr>
            <w:color w:val="0000FF"/>
          </w:rPr>
          <w:t>пункте 10</w:t>
        </w:r>
      </w:hyperlink>
      <w:r>
        <w:t xml:space="preserve"> настоящей Программы, или о несоответствии уполномоченного банка указанным критериям и исключении его из перечня уполномоченных банков оформляется протоколом.</w:t>
      </w:r>
    </w:p>
    <w:p w:rsidR="00B51715" w:rsidRDefault="00B51715">
      <w:pPr>
        <w:pStyle w:val="ConsPlusNormal"/>
        <w:jc w:val="both"/>
      </w:pPr>
      <w:r>
        <w:t xml:space="preserve">(в ред. </w:t>
      </w:r>
      <w:hyperlink r:id="rId44">
        <w:r>
          <w:rPr>
            <w:color w:val="0000FF"/>
          </w:rPr>
          <w:t>Постановления</w:t>
        </w:r>
      </w:hyperlink>
      <w:r>
        <w:t xml:space="preserve"> Правительства РФ от 23.05.2017 N 612)</w:t>
      </w:r>
    </w:p>
    <w:p w:rsidR="00B51715" w:rsidRDefault="00B51715">
      <w:pPr>
        <w:pStyle w:val="ConsPlusNormal"/>
        <w:spacing w:before="220"/>
        <w:ind w:firstLine="540"/>
        <w:jc w:val="both"/>
      </w:pPr>
      <w:r>
        <w:t>19. В случае принятия Межведомственной комиссией решения об отборе российской кредитной организации или международной финансовой организации для участия в настоящей Программе рабочий орган Межведомственной комиссии в течение 2 рабочих дней после принятия соответствующего решения направляет информацию о нем российской кредитной организации или международной финансовой организации и Центральному банку Российской Федерации, а также включает российскую кредитную организацию или международную финансовую организацию в перечень уполномоченных банков.</w:t>
      </w:r>
    </w:p>
    <w:p w:rsidR="00B51715" w:rsidRDefault="00B51715">
      <w:pPr>
        <w:pStyle w:val="ConsPlusNormal"/>
        <w:spacing w:before="220"/>
        <w:ind w:firstLine="540"/>
        <w:jc w:val="both"/>
      </w:pPr>
      <w:bookmarkStart w:id="17" w:name="P118"/>
      <w:bookmarkEnd w:id="17"/>
      <w:r>
        <w:t>19(1). Уполномоченный банк направляет в рабочий орган Межведомственной комиссии контактную информацию (фамилию, имя и отчество (при наличии), контактный телефон, адрес электронной почты) о лицах уполномоченного банка (в количестве не более 3 человек), которые осуществляют взаимодействие с рабочим органом Межведомственной комиссии (далее - координаторы банка).</w:t>
      </w:r>
    </w:p>
    <w:p w:rsidR="00B51715" w:rsidRDefault="00B51715">
      <w:pPr>
        <w:pStyle w:val="ConsPlusNormal"/>
        <w:spacing w:before="220"/>
        <w:ind w:firstLine="540"/>
        <w:jc w:val="both"/>
      </w:pPr>
      <w:r>
        <w:t>В случае изменения контактной информации о координаторах банка уполномоченный банк информирует об этом рабочий орган Межведомственной комиссии в течение 3 рабочих дней с даты такого изменения.</w:t>
      </w:r>
    </w:p>
    <w:p w:rsidR="00B51715" w:rsidRDefault="00B51715">
      <w:pPr>
        <w:pStyle w:val="ConsPlusNormal"/>
        <w:jc w:val="both"/>
      </w:pPr>
      <w:r>
        <w:t xml:space="preserve">(п. 19(1) введен </w:t>
      </w:r>
      <w:hyperlink r:id="rId45">
        <w:r>
          <w:rPr>
            <w:color w:val="0000FF"/>
          </w:rPr>
          <w:t>Постановлением</w:t>
        </w:r>
      </w:hyperlink>
      <w:r>
        <w:t xml:space="preserve"> Правительства РФ от 01.11.2016 N 1119)</w:t>
      </w:r>
    </w:p>
    <w:p w:rsidR="00B51715" w:rsidRDefault="00B51715">
      <w:pPr>
        <w:pStyle w:val="ConsPlusNormal"/>
        <w:spacing w:before="220"/>
        <w:ind w:firstLine="540"/>
        <w:jc w:val="both"/>
      </w:pPr>
      <w:bookmarkStart w:id="18" w:name="P121"/>
      <w:bookmarkEnd w:id="18"/>
      <w:r>
        <w:t xml:space="preserve">19(2). Российская кредитная организация или международная финансовая организация исключается из перечня уполномоченных банков по решению Межведомственной комиссии. Межведомственная комиссия рассматривает вопрос об исключении российской кредитной организации или международной финансовой организации из перечня уполномоченных банков при наступлении одного или нескольких из следующих событий (только при условии отсутствия </w:t>
      </w:r>
      <w:proofErr w:type="spellStart"/>
      <w:r>
        <w:t>непредоставленных</w:t>
      </w:r>
      <w:proofErr w:type="spellEnd"/>
      <w:r>
        <w:t xml:space="preserve"> гарантий по кредитам, привлекаемым конечными заемщиками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w:t>
      </w:r>
    </w:p>
    <w:p w:rsidR="00B51715" w:rsidRDefault="00B51715">
      <w:pPr>
        <w:pStyle w:val="ConsPlusNormal"/>
        <w:spacing w:before="220"/>
        <w:ind w:firstLine="540"/>
        <w:jc w:val="both"/>
      </w:pPr>
      <w:r>
        <w:t xml:space="preserve">а) невыполнение российской кредитной организацией или международной финансовой организацией в течение 3 отчетных периодов подряд любого из критериев, указанных в </w:t>
      </w:r>
      <w:hyperlink w:anchor="P86">
        <w:r>
          <w:rPr>
            <w:color w:val="0000FF"/>
          </w:rPr>
          <w:t>подпунктах "а"</w:t>
        </w:r>
      </w:hyperlink>
      <w:r>
        <w:t xml:space="preserve"> и </w:t>
      </w:r>
      <w:hyperlink w:anchor="P90">
        <w:r>
          <w:rPr>
            <w:color w:val="0000FF"/>
          </w:rPr>
          <w:t>"г" пункта 9</w:t>
        </w:r>
      </w:hyperlink>
      <w:r>
        <w:t xml:space="preserve"> или </w:t>
      </w:r>
      <w:hyperlink w:anchor="P92">
        <w:r>
          <w:rPr>
            <w:color w:val="0000FF"/>
          </w:rPr>
          <w:t>подпунктах "а"</w:t>
        </w:r>
      </w:hyperlink>
      <w:r>
        <w:t xml:space="preserve">, </w:t>
      </w:r>
      <w:hyperlink w:anchor="P94">
        <w:r>
          <w:rPr>
            <w:color w:val="0000FF"/>
          </w:rPr>
          <w:t>"в"</w:t>
        </w:r>
      </w:hyperlink>
      <w:r>
        <w:t xml:space="preserve">, </w:t>
      </w:r>
      <w:hyperlink w:anchor="P95">
        <w:r>
          <w:rPr>
            <w:color w:val="0000FF"/>
          </w:rPr>
          <w:t>"г"</w:t>
        </w:r>
      </w:hyperlink>
      <w:r>
        <w:t xml:space="preserve"> и </w:t>
      </w:r>
      <w:hyperlink w:anchor="P97">
        <w:r>
          <w:rPr>
            <w:color w:val="0000FF"/>
          </w:rPr>
          <w:t>"е" пункта 10</w:t>
        </w:r>
      </w:hyperlink>
      <w:r>
        <w:t xml:space="preserve"> настоящей Программы;</w:t>
      </w:r>
    </w:p>
    <w:p w:rsidR="00B51715" w:rsidRDefault="00B51715">
      <w:pPr>
        <w:pStyle w:val="ConsPlusNormal"/>
        <w:spacing w:before="220"/>
        <w:ind w:firstLine="540"/>
        <w:jc w:val="both"/>
      </w:pPr>
      <w:r>
        <w:t xml:space="preserve">б) получение рабочим органом Межведомственной комиссии информации о нарушении выполнения российской кредитной организацией критерия, указанного в </w:t>
      </w:r>
      <w:hyperlink w:anchor="P87">
        <w:r>
          <w:rPr>
            <w:color w:val="0000FF"/>
          </w:rPr>
          <w:t>подпункте "б" пункта 9</w:t>
        </w:r>
      </w:hyperlink>
      <w:r>
        <w:t xml:space="preserve"> настоящей Программы;</w:t>
      </w:r>
    </w:p>
    <w:p w:rsidR="00B51715" w:rsidRDefault="00B51715">
      <w:pPr>
        <w:pStyle w:val="ConsPlusNormal"/>
        <w:spacing w:before="220"/>
        <w:ind w:firstLine="540"/>
        <w:jc w:val="both"/>
      </w:pPr>
      <w:r>
        <w:t xml:space="preserve">в) невыполнение и (или) выполнение с нарушением установленного срока российской </w:t>
      </w:r>
      <w:r>
        <w:lastRenderedPageBreak/>
        <w:t xml:space="preserve">кредитной организацией более 2 раз в течение одного календарного года обязанностей, предусмотренных </w:t>
      </w:r>
      <w:hyperlink w:anchor="P149">
        <w:r>
          <w:rPr>
            <w:color w:val="0000FF"/>
          </w:rPr>
          <w:t>пунктом 19(7)</w:t>
        </w:r>
      </w:hyperlink>
      <w:r>
        <w:t xml:space="preserve"> настоящей Программы;</w:t>
      </w:r>
    </w:p>
    <w:p w:rsidR="00B51715" w:rsidRDefault="00B51715">
      <w:pPr>
        <w:pStyle w:val="ConsPlusNormal"/>
        <w:spacing w:before="220"/>
        <w:ind w:firstLine="540"/>
        <w:jc w:val="both"/>
      </w:pPr>
      <w:r>
        <w:t xml:space="preserve">г) невыполнение и (или) выполнение с нарушением установленного срока международной финансовой организацией более 2 раз в течение одного календарного года обязанностей, предусмотренных </w:t>
      </w:r>
      <w:hyperlink w:anchor="P151">
        <w:r>
          <w:rPr>
            <w:color w:val="0000FF"/>
          </w:rPr>
          <w:t>пунктом 19(8)</w:t>
        </w:r>
      </w:hyperlink>
      <w:r>
        <w:t xml:space="preserve"> настоящей Программы;</w:t>
      </w:r>
    </w:p>
    <w:p w:rsidR="00B51715" w:rsidRDefault="00B51715">
      <w:pPr>
        <w:pStyle w:val="ConsPlusNormal"/>
        <w:spacing w:before="220"/>
        <w:ind w:firstLine="540"/>
        <w:jc w:val="both"/>
      </w:pPr>
      <w:r>
        <w:t xml:space="preserve">д) невыполнение и (или) выполнение с нарушением установленного срока российской кредитной организацией или международной финансовой организацией более 2 раз в течение одного календарного года положений, предусмотренных </w:t>
      </w:r>
      <w:hyperlink w:anchor="P206">
        <w:r>
          <w:rPr>
            <w:color w:val="0000FF"/>
          </w:rPr>
          <w:t>подпунктом "д" пункта 27</w:t>
        </w:r>
      </w:hyperlink>
      <w:r>
        <w:t xml:space="preserve"> настоящей Программы;</w:t>
      </w:r>
    </w:p>
    <w:p w:rsidR="00B51715" w:rsidRDefault="00B51715">
      <w:pPr>
        <w:pStyle w:val="ConsPlusNormal"/>
        <w:spacing w:before="220"/>
        <w:ind w:firstLine="540"/>
        <w:jc w:val="both"/>
      </w:pPr>
      <w:bookmarkStart w:id="19" w:name="P127"/>
      <w:bookmarkEnd w:id="19"/>
      <w:r>
        <w:t xml:space="preserve">е) невыполнение и (или) выполнение с нарушением установленного срока российской кредитной организацией или международной финансовой организацией в отношении более 3 инвестиционных проектов в течение одного календарного года обязанностей по представлению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(далее - агент Правительства Российской Федерации), документов в срок, предусмотренный </w:t>
      </w:r>
      <w:hyperlink w:anchor="P245">
        <w:r>
          <w:rPr>
            <w:color w:val="0000FF"/>
          </w:rPr>
          <w:t>абзацем четвертым пункта 35</w:t>
        </w:r>
      </w:hyperlink>
      <w:r>
        <w:t xml:space="preserve"> настоящей Программы;</w:t>
      </w:r>
    </w:p>
    <w:p w:rsidR="00B51715" w:rsidRDefault="00B51715">
      <w:pPr>
        <w:pStyle w:val="ConsPlusNormal"/>
        <w:spacing w:before="220"/>
        <w:ind w:firstLine="540"/>
        <w:jc w:val="both"/>
      </w:pPr>
      <w:r>
        <w:t xml:space="preserve">ж) невыполнение и (или) выполнение с нарушением установленного срока российской кредитной организацией или международной финансовой организацией более 2 раз в течение одного календарного года положения, предусмотренного </w:t>
      </w:r>
      <w:hyperlink w:anchor="P257">
        <w:r>
          <w:rPr>
            <w:color w:val="0000FF"/>
          </w:rPr>
          <w:t>пунктом 37(1)</w:t>
        </w:r>
      </w:hyperlink>
      <w:r>
        <w:t xml:space="preserve"> настоящей Программы;</w:t>
      </w:r>
    </w:p>
    <w:p w:rsidR="00B51715" w:rsidRDefault="00B51715">
      <w:pPr>
        <w:pStyle w:val="ConsPlusNormal"/>
        <w:spacing w:before="220"/>
        <w:ind w:firstLine="540"/>
        <w:jc w:val="both"/>
      </w:pPr>
      <w:r>
        <w:t xml:space="preserve">з) установление факта несоответствия инвестиционного проекта, отобранного для участия в настоящей Программе, представленного к отбору соответствующей российской кредитной организацией или международной финансовой организацией, критериям, предусмотренным </w:t>
      </w:r>
      <w:hyperlink w:anchor="P156">
        <w:r>
          <w:rPr>
            <w:color w:val="0000FF"/>
          </w:rPr>
          <w:t>пунктом 20</w:t>
        </w:r>
      </w:hyperlink>
      <w:r>
        <w:t xml:space="preserve"> настоящей Программы, на дату принятия Межведомственной комиссией решения об отборе инвестиционного проекта для участия в настоящей Программе и о целесообразности оказания государственной поддержки в отношении инвестиционного проекта в форме предоставления гарантии (далее - решение об отборе инвестиционного проекта);</w:t>
      </w:r>
    </w:p>
    <w:p w:rsidR="00B51715" w:rsidRDefault="00B51715">
      <w:pPr>
        <w:pStyle w:val="ConsPlusNormal"/>
        <w:spacing w:before="220"/>
        <w:ind w:firstLine="540"/>
        <w:jc w:val="both"/>
      </w:pPr>
      <w:r>
        <w:t xml:space="preserve">и) установление факта несоответствия лица, представляющего в уполномоченный банк документы по инвестиционному проекту (далее - инициатор инвестиционного проекта), и (либо) конечного заемщика требованиям, установленным </w:t>
      </w:r>
      <w:hyperlink w:anchor="P180">
        <w:r>
          <w:rPr>
            <w:color w:val="0000FF"/>
          </w:rPr>
          <w:t>пунктом 22</w:t>
        </w:r>
      </w:hyperlink>
      <w:r>
        <w:t xml:space="preserve"> настоящей Программы, и (или) конечного заемщика положениям, предусмотренным </w:t>
      </w:r>
      <w:hyperlink w:anchor="P191">
        <w:r>
          <w:rPr>
            <w:color w:val="0000FF"/>
          </w:rPr>
          <w:t>пунктом 22(1)</w:t>
        </w:r>
      </w:hyperlink>
      <w:r>
        <w:t xml:space="preserve"> настоящей Программы, на дату принятия Межведомственной комиссией решения об отборе инвестиционного проекта;</w:t>
      </w:r>
    </w:p>
    <w:p w:rsidR="00B51715" w:rsidRDefault="00B51715">
      <w:pPr>
        <w:pStyle w:val="ConsPlusNormal"/>
        <w:spacing w:before="220"/>
        <w:ind w:firstLine="540"/>
        <w:jc w:val="both"/>
      </w:pPr>
      <w:r>
        <w:t>к) получение рабочим органом Межведомственной комиссии информации об установлении судом фактов недобросовестного, незаконного (неправомерного) поведения (действия или бездействия) российской кредитной организации или международной финансовой организации (а равно лица, выполняющего или выполнявшего функции единоличного исполнительного органа российской кредитной организации или международной финансовой организации, лица, входящего или входившего в состав коллегиального органа российской кредитной организации или международной финансовой организации) при предоставлении кредита, выдаваемого для реализации инвестиционного проекта, отобранного для участия в настоящей Программе, а также при предоставлении или исполнении гарантии;</w:t>
      </w:r>
    </w:p>
    <w:p w:rsidR="00B51715" w:rsidRDefault="00B51715">
      <w:pPr>
        <w:pStyle w:val="ConsPlusNormal"/>
        <w:spacing w:before="220"/>
        <w:ind w:firstLine="540"/>
        <w:jc w:val="both"/>
      </w:pPr>
      <w:r>
        <w:t>л) получение рабочим органом Межведомственной комиссии письменного обращения уполномоченного банка о его исключении из перечня уполномоченных банков, оформленного на бланке соответствующего уполномоченного банка и подписанного уполномоченным лицом уполномоченного банка.</w:t>
      </w:r>
    </w:p>
    <w:p w:rsidR="00B51715" w:rsidRDefault="00B51715">
      <w:pPr>
        <w:pStyle w:val="ConsPlusNormal"/>
        <w:jc w:val="both"/>
      </w:pPr>
      <w:r>
        <w:t xml:space="preserve">(п. 19(2) введен </w:t>
      </w:r>
      <w:hyperlink r:id="rId46">
        <w:r>
          <w:rPr>
            <w:color w:val="0000FF"/>
          </w:rPr>
          <w:t>Постановлением</w:t>
        </w:r>
      </w:hyperlink>
      <w:r>
        <w:t xml:space="preserve"> Правительства РФ от 01.11.2016 N 1119)</w:t>
      </w:r>
    </w:p>
    <w:p w:rsidR="00B51715" w:rsidRDefault="00B51715">
      <w:pPr>
        <w:pStyle w:val="ConsPlusNormal"/>
        <w:spacing w:before="220"/>
        <w:ind w:firstLine="540"/>
        <w:jc w:val="both"/>
      </w:pPr>
      <w:r>
        <w:t>19(3). Решение Межведомственной комиссии об исключении (</w:t>
      </w:r>
      <w:proofErr w:type="spellStart"/>
      <w:r>
        <w:t>неисключении</w:t>
      </w:r>
      <w:proofErr w:type="spellEnd"/>
      <w:r>
        <w:t xml:space="preserve">) российской </w:t>
      </w:r>
      <w:r>
        <w:lastRenderedPageBreak/>
        <w:t>кредитной организации или международной финансовой организации из перечня уполномоченных банков оформляется протоколом.</w:t>
      </w:r>
    </w:p>
    <w:p w:rsidR="00B51715" w:rsidRDefault="00B51715">
      <w:pPr>
        <w:pStyle w:val="ConsPlusNormal"/>
        <w:spacing w:before="220"/>
        <w:ind w:firstLine="540"/>
        <w:jc w:val="both"/>
      </w:pPr>
      <w:r>
        <w:t>При принятии Межведомственной комиссией решения об исключении российской кредитной организации или международной финансовой организации из перечня уполномоченных банков рабочий орган Межведомственной комиссии в течение 2 рабочих дней после принятия такого решения направляет информацию о таком решении российской кредитной организации или международной финансовой организации и Центральному банку Российской Федерации, а также исключает российскую кредитную организацию или международную финансовую организацию из перечня уполномоченных банков.</w:t>
      </w:r>
    </w:p>
    <w:p w:rsidR="00B51715" w:rsidRDefault="00B51715">
      <w:pPr>
        <w:pStyle w:val="ConsPlusNormal"/>
        <w:spacing w:before="220"/>
        <w:ind w:firstLine="540"/>
        <w:jc w:val="both"/>
      </w:pPr>
      <w:r>
        <w:t xml:space="preserve">При принятии Межведомственной комиссией решения о </w:t>
      </w:r>
      <w:proofErr w:type="spellStart"/>
      <w:r>
        <w:t>неисключении</w:t>
      </w:r>
      <w:proofErr w:type="spellEnd"/>
      <w:r>
        <w:t xml:space="preserve"> российской кредитной организации или международной финансовой организации из перечня уполномоченных банков наступление событий, указанных в </w:t>
      </w:r>
      <w:hyperlink w:anchor="P121">
        <w:r>
          <w:rPr>
            <w:color w:val="0000FF"/>
          </w:rPr>
          <w:t>пункте 19(2)</w:t>
        </w:r>
      </w:hyperlink>
      <w:r>
        <w:t xml:space="preserve"> настоящей Программы, определяется с даты принятия указанного решения Межведомственной комиссии.</w:t>
      </w:r>
    </w:p>
    <w:p w:rsidR="00B51715" w:rsidRDefault="00B51715">
      <w:pPr>
        <w:pStyle w:val="ConsPlusNormal"/>
        <w:jc w:val="both"/>
      </w:pPr>
      <w:r>
        <w:t xml:space="preserve">(п. 19(3) введен </w:t>
      </w:r>
      <w:hyperlink r:id="rId47">
        <w:r>
          <w:rPr>
            <w:color w:val="0000FF"/>
          </w:rPr>
          <w:t>Постановлением</w:t>
        </w:r>
      </w:hyperlink>
      <w:r>
        <w:t xml:space="preserve"> Правительства РФ от 01.11.2016 N 1119)</w:t>
      </w:r>
    </w:p>
    <w:p w:rsidR="00B51715" w:rsidRDefault="00B51715">
      <w:pPr>
        <w:pStyle w:val="ConsPlusNormal"/>
        <w:spacing w:before="220"/>
        <w:ind w:firstLine="540"/>
        <w:jc w:val="both"/>
      </w:pPr>
      <w:r>
        <w:t xml:space="preserve">19(4). В случае наступления события, указанного в </w:t>
      </w:r>
      <w:hyperlink w:anchor="P127">
        <w:r>
          <w:rPr>
            <w:color w:val="0000FF"/>
          </w:rPr>
          <w:t>подпункте "е" пункта 19(2)</w:t>
        </w:r>
      </w:hyperlink>
      <w:r>
        <w:t xml:space="preserve"> настоящей Программы, агент Правительства Российской Федерации информирует об этом Министерство финансов Российской Федерации и рабочий орган Межведомственной комиссии в течение 3 рабочих дней с даты наступления такого события.</w:t>
      </w:r>
    </w:p>
    <w:p w:rsidR="00B51715" w:rsidRDefault="00B51715">
      <w:pPr>
        <w:pStyle w:val="ConsPlusNormal"/>
        <w:spacing w:before="220"/>
        <w:ind w:firstLine="540"/>
        <w:jc w:val="both"/>
      </w:pPr>
      <w:r>
        <w:t xml:space="preserve">В целях установления агентом Правительства Российской Федерации факта наступления указанного события рабочий орган Межведомственной комиссии направляет агенту Правительства Российской Федерации сведения о датах получения уполномоченными банками писем с информацией о принятом решении об отборе инвестиционного проекта (далее - информационное письмо), направляемых уполномоченным банкам в соответствии с положениями </w:t>
      </w:r>
      <w:hyperlink w:anchor="P245">
        <w:r>
          <w:rPr>
            <w:color w:val="0000FF"/>
          </w:rPr>
          <w:t>абзаца четвертого пункта 35</w:t>
        </w:r>
      </w:hyperlink>
      <w:r>
        <w:t xml:space="preserve"> настоящей Программы.</w:t>
      </w:r>
    </w:p>
    <w:p w:rsidR="00B51715" w:rsidRDefault="00B51715">
      <w:pPr>
        <w:pStyle w:val="ConsPlusNormal"/>
        <w:jc w:val="both"/>
      </w:pPr>
      <w:r>
        <w:t xml:space="preserve">(п. 19(4) введен </w:t>
      </w:r>
      <w:hyperlink r:id="rId48">
        <w:r>
          <w:rPr>
            <w:color w:val="0000FF"/>
          </w:rPr>
          <w:t>Постановлением</w:t>
        </w:r>
      </w:hyperlink>
      <w:r>
        <w:t xml:space="preserve"> Правительства РФ от 01.11.2016 N 1119)</w:t>
      </w:r>
    </w:p>
    <w:p w:rsidR="00B51715" w:rsidRDefault="00B51715">
      <w:pPr>
        <w:pStyle w:val="ConsPlusNormal"/>
        <w:spacing w:before="220"/>
        <w:ind w:firstLine="540"/>
        <w:jc w:val="both"/>
      </w:pPr>
      <w:r>
        <w:t>19(5). В случае исключения российской кредитной организации или международной финансовой организации из перечня уполномоченных банков инвестиционные проекты, поданные такой российской кредитной организацией или международной финансовой организацией для участия в отборе и отобранные для участия в настоящей Программе до даты исключения российской кредитной организации или международной финансовой организации из перечня уполномоченных банков, не исключаются из настоящей Программы.</w:t>
      </w:r>
    </w:p>
    <w:p w:rsidR="00B51715" w:rsidRDefault="00B51715">
      <w:pPr>
        <w:pStyle w:val="ConsPlusNormal"/>
        <w:spacing w:before="220"/>
        <w:ind w:firstLine="540"/>
        <w:jc w:val="both"/>
      </w:pPr>
      <w:r>
        <w:t>При этом в случае если на заседании Межведомственной комиссии рассматривается вопрос об исключении российской кредитной организации или международной финансовой организации из перечня уполномоченных банков, то на таком заседании Межведомственной комиссии не рассматриваются вопросы отбора новых инвестиционных проектов для участия в настоящей Программе, представленных такой российской кредитной организацией или международной финансовой организацией.</w:t>
      </w:r>
    </w:p>
    <w:p w:rsidR="00B51715" w:rsidRDefault="00B51715">
      <w:pPr>
        <w:pStyle w:val="ConsPlusNormal"/>
        <w:jc w:val="both"/>
      </w:pPr>
      <w:r>
        <w:t xml:space="preserve">(п. 19(5) введен </w:t>
      </w:r>
      <w:hyperlink r:id="rId49">
        <w:r>
          <w:rPr>
            <w:color w:val="0000FF"/>
          </w:rPr>
          <w:t>Постановлением</w:t>
        </w:r>
      </w:hyperlink>
      <w:r>
        <w:t xml:space="preserve"> Правительства РФ от 01.11.2016 N 1119)</w:t>
      </w:r>
    </w:p>
    <w:p w:rsidR="00B51715" w:rsidRDefault="00B51715">
      <w:pPr>
        <w:pStyle w:val="ConsPlusNormal"/>
        <w:spacing w:before="220"/>
        <w:ind w:firstLine="540"/>
        <w:jc w:val="both"/>
      </w:pPr>
      <w:r>
        <w:t xml:space="preserve">19(6). При наступлении одного или нескольких из событий, указанных в </w:t>
      </w:r>
      <w:hyperlink w:anchor="P121">
        <w:r>
          <w:rPr>
            <w:color w:val="0000FF"/>
          </w:rPr>
          <w:t>пункте 19(2)</w:t>
        </w:r>
      </w:hyperlink>
      <w:r>
        <w:t xml:space="preserve"> настоящей Программы, в случае наличия </w:t>
      </w:r>
      <w:proofErr w:type="spellStart"/>
      <w:r>
        <w:t>непредоставленных</w:t>
      </w:r>
      <w:proofErr w:type="spellEnd"/>
      <w:r>
        <w:t xml:space="preserve"> гарантий по кредитам, привлекаемым конечными заемщиками в целях реализации инвестиционных проектов, представленных российской кредитной организацией или международной финансовой организацией и отобранных для участия в настоящей Программе, Межведомственная комиссия на очередном заседании рассматривает вопрос об оставлении без рассмотрения документов, представляемых в рабочий орган Межведомственной комиссии в соответствии с </w:t>
      </w:r>
      <w:hyperlink w:anchor="P207">
        <w:r>
          <w:rPr>
            <w:color w:val="0000FF"/>
          </w:rPr>
          <w:t>пунктом 28</w:t>
        </w:r>
      </w:hyperlink>
      <w:r>
        <w:t xml:space="preserve"> настоящей Программы в отношении новых инвестиционных проектов, до даты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w:t>
      </w:r>
      <w:r>
        <w:lastRenderedPageBreak/>
        <w:t>международной финансовой организацией и отобранных для участия в настоящей Программе.</w:t>
      </w:r>
    </w:p>
    <w:p w:rsidR="00B51715" w:rsidRDefault="00B51715">
      <w:pPr>
        <w:pStyle w:val="ConsPlusNormal"/>
        <w:spacing w:before="220"/>
        <w:ind w:firstLine="540"/>
        <w:jc w:val="both"/>
      </w:pPr>
      <w:r>
        <w:t xml:space="preserve">При принятии Межведомственной комиссией решения об оставлении без рассмотрения документов, представляемых в рабочий орган Межведомственной комиссии в соответствии с </w:t>
      </w:r>
      <w:hyperlink w:anchor="P207">
        <w:r>
          <w:rPr>
            <w:color w:val="0000FF"/>
          </w:rPr>
          <w:t>пунктом 28</w:t>
        </w:r>
      </w:hyperlink>
      <w:r>
        <w:t xml:space="preserve"> настоящей Программы в отношении новых инвестиционных проектов, до даты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Программе, рабочий орган Межведомственной комиссии в течение 2 рабочих дней после принятия указанного решения направляет информацию о таком решении российской кредитной организации или международной финансовой организации и Центральному банку Российской Федерации, а также делает соответствующую отметку в перечне уполномоченных банков.</w:t>
      </w:r>
    </w:p>
    <w:p w:rsidR="00B51715" w:rsidRDefault="00B51715">
      <w:pPr>
        <w:pStyle w:val="ConsPlusNormal"/>
        <w:spacing w:before="220"/>
        <w:ind w:firstLine="540"/>
        <w:jc w:val="both"/>
      </w:pPr>
      <w:r>
        <w:t>После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 Межведомственная комиссия на очередном заседании рассматривает вопрос об исключении российской кредитной организации или международной финансовой организации из перечня уполномоченных банков.</w:t>
      </w:r>
    </w:p>
    <w:p w:rsidR="00B51715" w:rsidRDefault="00B51715">
      <w:pPr>
        <w:pStyle w:val="ConsPlusNormal"/>
        <w:spacing w:before="220"/>
        <w:ind w:firstLine="540"/>
        <w:jc w:val="both"/>
      </w:pPr>
      <w:r>
        <w:t xml:space="preserve">При этом в случае если на заседании Межведомственной комиссии рассматривается вопрос об оставлении без рассмотрения документов, представляемых в рабочий орган Межведомственной комиссии в соответствии с </w:t>
      </w:r>
      <w:hyperlink w:anchor="P207">
        <w:r>
          <w:rPr>
            <w:color w:val="0000FF"/>
          </w:rPr>
          <w:t>пунктом 28</w:t>
        </w:r>
      </w:hyperlink>
      <w:r>
        <w:t xml:space="preserve"> настоящей Программы в отношении новых инвестиционных проектов, до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 то на таком заседании Межведомственной комиссии не рассматриваются вопросы отбора новых инвестиционных проектов для участия в настоящей Программе, представленных такой российской кредитной организацией или международной финансовой организацией.</w:t>
      </w:r>
    </w:p>
    <w:p w:rsidR="00B51715" w:rsidRDefault="00B51715">
      <w:pPr>
        <w:pStyle w:val="ConsPlusNormal"/>
        <w:jc w:val="both"/>
      </w:pPr>
      <w:r>
        <w:t xml:space="preserve">(п. 19(6) введен </w:t>
      </w:r>
      <w:hyperlink r:id="rId50">
        <w:r>
          <w:rPr>
            <w:color w:val="0000FF"/>
          </w:rPr>
          <w:t>Постановлением</w:t>
        </w:r>
      </w:hyperlink>
      <w:r>
        <w:t xml:space="preserve"> Правительства РФ от 01.11.2016 N 1119)</w:t>
      </w:r>
    </w:p>
    <w:p w:rsidR="00B51715" w:rsidRDefault="00B51715">
      <w:pPr>
        <w:pStyle w:val="ConsPlusNormal"/>
        <w:spacing w:before="220"/>
        <w:ind w:firstLine="540"/>
        <w:jc w:val="both"/>
      </w:pPr>
      <w:bookmarkStart w:id="20" w:name="P149"/>
      <w:bookmarkEnd w:id="20"/>
      <w:r>
        <w:t xml:space="preserve">19(7). Российская кредитная организация, включенная в перечень уполномоченных банков, представляет в рабочий орган Межведомственной комиссии документы, подтверждающие ее соответствие критериям, указанным в </w:t>
      </w:r>
      <w:hyperlink w:anchor="P86">
        <w:r>
          <w:rPr>
            <w:color w:val="0000FF"/>
          </w:rPr>
          <w:t>подпунктах "а"</w:t>
        </w:r>
      </w:hyperlink>
      <w:r>
        <w:t xml:space="preserve"> и </w:t>
      </w:r>
      <w:hyperlink w:anchor="P90">
        <w:r>
          <w:rPr>
            <w:color w:val="0000FF"/>
          </w:rPr>
          <w:t>"г" пункта 9</w:t>
        </w:r>
      </w:hyperlink>
      <w:r>
        <w:t xml:space="preserve"> настоящей Программы, оформленные в соответствии с положениями, предусмотренными </w:t>
      </w:r>
      <w:hyperlink w:anchor="P102">
        <w:r>
          <w:rPr>
            <w:color w:val="0000FF"/>
          </w:rPr>
          <w:t>пунктом 14</w:t>
        </w:r>
      </w:hyperlink>
      <w:r>
        <w:t xml:space="preserve"> настоящей Программы, ежеквартально, не позднее 20-го числа месяца, следующего за отчетным кварталом.</w:t>
      </w:r>
    </w:p>
    <w:p w:rsidR="00B51715" w:rsidRDefault="00B51715">
      <w:pPr>
        <w:pStyle w:val="ConsPlusNormal"/>
        <w:jc w:val="both"/>
      </w:pPr>
      <w:r>
        <w:t xml:space="preserve">(п. 19(7) введен </w:t>
      </w:r>
      <w:hyperlink r:id="rId51">
        <w:r>
          <w:rPr>
            <w:color w:val="0000FF"/>
          </w:rPr>
          <w:t>Постановлением</w:t>
        </w:r>
      </w:hyperlink>
      <w:r>
        <w:t xml:space="preserve"> Правительства РФ от 01.11.2016 N 1119; в ред. </w:t>
      </w:r>
      <w:hyperlink r:id="rId52">
        <w:r>
          <w:rPr>
            <w:color w:val="0000FF"/>
          </w:rPr>
          <w:t>Постановления</w:t>
        </w:r>
      </w:hyperlink>
      <w:r>
        <w:t xml:space="preserve"> Правительства РФ от 23.05.2017 N 612)</w:t>
      </w:r>
    </w:p>
    <w:p w:rsidR="00B51715" w:rsidRDefault="00B51715">
      <w:pPr>
        <w:pStyle w:val="ConsPlusNormal"/>
        <w:spacing w:before="220"/>
        <w:ind w:firstLine="540"/>
        <w:jc w:val="both"/>
      </w:pPr>
      <w:bookmarkStart w:id="21" w:name="P151"/>
      <w:bookmarkEnd w:id="21"/>
      <w:r>
        <w:t xml:space="preserve">19(8). Международная финансовая организация, включенная в перечень уполномоченных банков, представляет в рабочий орган Межведомственной комиссии документы, подтверждающие ее соответствие критериям, указанным в </w:t>
      </w:r>
      <w:hyperlink w:anchor="P92">
        <w:r>
          <w:rPr>
            <w:color w:val="0000FF"/>
          </w:rPr>
          <w:t>подпунктах "а"</w:t>
        </w:r>
      </w:hyperlink>
      <w:r>
        <w:t xml:space="preserve">, </w:t>
      </w:r>
      <w:hyperlink w:anchor="P94">
        <w:r>
          <w:rPr>
            <w:color w:val="0000FF"/>
          </w:rPr>
          <w:t>"в"</w:t>
        </w:r>
      </w:hyperlink>
      <w:r>
        <w:t xml:space="preserve">, </w:t>
      </w:r>
      <w:hyperlink w:anchor="P95">
        <w:r>
          <w:rPr>
            <w:color w:val="0000FF"/>
          </w:rPr>
          <w:t>"г"</w:t>
        </w:r>
      </w:hyperlink>
      <w:r>
        <w:t xml:space="preserve"> и </w:t>
      </w:r>
      <w:hyperlink w:anchor="P97">
        <w:r>
          <w:rPr>
            <w:color w:val="0000FF"/>
          </w:rPr>
          <w:t>"е" пункта 10</w:t>
        </w:r>
      </w:hyperlink>
      <w:r>
        <w:t xml:space="preserve"> настоящей Программы, оформленные в соответствии с положениями, предусмотренными </w:t>
      </w:r>
      <w:hyperlink w:anchor="P102">
        <w:r>
          <w:rPr>
            <w:color w:val="0000FF"/>
          </w:rPr>
          <w:t>пунктом 14</w:t>
        </w:r>
      </w:hyperlink>
      <w:r>
        <w:t xml:space="preserve"> настоящей Программы, ежеквартально, не позднее 20-го числа месяца, следующего за отчетным кварталом.</w:t>
      </w:r>
    </w:p>
    <w:p w:rsidR="00B51715" w:rsidRDefault="00B51715">
      <w:pPr>
        <w:pStyle w:val="ConsPlusNormal"/>
        <w:jc w:val="both"/>
      </w:pPr>
      <w:r>
        <w:t xml:space="preserve">(п. 19(8) введен </w:t>
      </w:r>
      <w:hyperlink r:id="rId53">
        <w:r>
          <w:rPr>
            <w:color w:val="0000FF"/>
          </w:rPr>
          <w:t>Постановлением</w:t>
        </w:r>
      </w:hyperlink>
      <w:r>
        <w:t xml:space="preserve"> Правительства РФ от 01.11.2016 N 1119; в ред. </w:t>
      </w:r>
      <w:hyperlink r:id="rId54">
        <w:r>
          <w:rPr>
            <w:color w:val="0000FF"/>
          </w:rPr>
          <w:t>Постановления</w:t>
        </w:r>
      </w:hyperlink>
      <w:r>
        <w:t xml:space="preserve"> Правительства РФ от 23.05.2017 N 612)</w:t>
      </w:r>
    </w:p>
    <w:p w:rsidR="00B51715" w:rsidRDefault="00B51715">
      <w:pPr>
        <w:pStyle w:val="ConsPlusNormal"/>
        <w:ind w:firstLine="540"/>
        <w:jc w:val="both"/>
      </w:pPr>
    </w:p>
    <w:p w:rsidR="00B51715" w:rsidRDefault="00B51715">
      <w:pPr>
        <w:pStyle w:val="ConsPlusTitle"/>
        <w:jc w:val="center"/>
        <w:outlineLvl w:val="1"/>
      </w:pPr>
      <w:r>
        <w:t>III. Критерии отбора инвестиционных проектов</w:t>
      </w:r>
    </w:p>
    <w:p w:rsidR="00B51715" w:rsidRDefault="00B51715">
      <w:pPr>
        <w:pStyle w:val="ConsPlusNormal"/>
        <w:ind w:firstLine="540"/>
        <w:jc w:val="both"/>
      </w:pPr>
    </w:p>
    <w:p w:rsidR="00B51715" w:rsidRDefault="00B51715">
      <w:pPr>
        <w:pStyle w:val="ConsPlusNormal"/>
        <w:ind w:firstLine="540"/>
        <w:jc w:val="both"/>
      </w:pPr>
      <w:bookmarkStart w:id="22" w:name="P156"/>
      <w:bookmarkEnd w:id="22"/>
      <w:r>
        <w:t>20. Критериями отбора инвестиционных проектов для участия в настоящей Программе являются:</w:t>
      </w:r>
    </w:p>
    <w:p w:rsidR="00B51715" w:rsidRDefault="00B51715">
      <w:pPr>
        <w:pStyle w:val="ConsPlusNormal"/>
        <w:spacing w:before="220"/>
        <w:ind w:firstLine="540"/>
        <w:jc w:val="both"/>
      </w:pPr>
      <w:r>
        <w:t>а) реализация инвестиционного проекта на основе проектного финансирования;</w:t>
      </w:r>
    </w:p>
    <w:p w:rsidR="00B51715" w:rsidRDefault="00B51715">
      <w:pPr>
        <w:pStyle w:val="ConsPlusNormal"/>
        <w:spacing w:before="220"/>
        <w:ind w:firstLine="540"/>
        <w:jc w:val="both"/>
      </w:pPr>
      <w:r>
        <w:lastRenderedPageBreak/>
        <w:t>б) расположение на территории Российской Федерации производственной площадки инвестиционного проекта;</w:t>
      </w:r>
    </w:p>
    <w:p w:rsidR="00B51715" w:rsidRDefault="00B51715">
      <w:pPr>
        <w:pStyle w:val="ConsPlusNormal"/>
        <w:spacing w:before="220"/>
        <w:ind w:firstLine="540"/>
        <w:jc w:val="both"/>
      </w:pPr>
      <w:r>
        <w:t xml:space="preserve">в) реализация инвестиционного проекта по видам экономической деятельности, которые соответствуют Общероссийскому </w:t>
      </w:r>
      <w:hyperlink r:id="rId55">
        <w:r>
          <w:rPr>
            <w:color w:val="0000FF"/>
          </w:rPr>
          <w:t>классификатору</w:t>
        </w:r>
      </w:hyperlink>
      <w:r>
        <w:t xml:space="preserve"> видов экономической деятельности, за исключением одного или нескольких следующих видов деятельности:</w:t>
      </w:r>
    </w:p>
    <w:p w:rsidR="00B51715" w:rsidRDefault="00B51715">
      <w:pPr>
        <w:pStyle w:val="ConsPlusNormal"/>
        <w:spacing w:before="220"/>
        <w:ind w:firstLine="540"/>
        <w:jc w:val="both"/>
      </w:pPr>
      <w:r>
        <w:t>охота, отлов и отстрел диких животных, включая предоставление услуг в этих областях (</w:t>
      </w:r>
      <w:hyperlink r:id="rId56">
        <w:r>
          <w:rPr>
            <w:color w:val="0000FF"/>
          </w:rPr>
          <w:t>код 01.7</w:t>
        </w:r>
      </w:hyperlink>
      <w:r>
        <w:t xml:space="preserve"> раздела A);</w:t>
      </w:r>
    </w:p>
    <w:p w:rsidR="00B51715" w:rsidRDefault="00B51715">
      <w:pPr>
        <w:pStyle w:val="ConsPlusNormal"/>
        <w:spacing w:before="220"/>
        <w:ind w:firstLine="540"/>
        <w:jc w:val="both"/>
      </w:pPr>
      <w:r>
        <w:t>добыча полезных ископаемых (</w:t>
      </w:r>
      <w:hyperlink r:id="rId57">
        <w:r>
          <w:rPr>
            <w:color w:val="0000FF"/>
          </w:rPr>
          <w:t>раздел B</w:t>
        </w:r>
      </w:hyperlink>
      <w:r>
        <w:t xml:space="preserve">, кроме кода </w:t>
      </w:r>
      <w:hyperlink r:id="rId58">
        <w:r>
          <w:rPr>
            <w:color w:val="0000FF"/>
          </w:rPr>
          <w:t>05.10.2</w:t>
        </w:r>
      </w:hyperlink>
      <w:r>
        <w:t xml:space="preserve"> и кода </w:t>
      </w:r>
      <w:hyperlink r:id="rId59">
        <w:r>
          <w:rPr>
            <w:color w:val="0000FF"/>
          </w:rPr>
          <w:t>05.20.2</w:t>
        </w:r>
      </w:hyperlink>
      <w:r>
        <w:t>);</w:t>
      </w:r>
    </w:p>
    <w:p w:rsidR="00B51715" w:rsidRDefault="00B51715">
      <w:pPr>
        <w:pStyle w:val="ConsPlusNormal"/>
        <w:spacing w:before="220"/>
        <w:ind w:firstLine="540"/>
        <w:jc w:val="both"/>
      </w:pPr>
      <w:r>
        <w:t>производство напитков (</w:t>
      </w:r>
      <w:hyperlink r:id="rId60">
        <w:r>
          <w:rPr>
            <w:color w:val="0000FF"/>
          </w:rPr>
          <w:t>код 11</w:t>
        </w:r>
      </w:hyperlink>
      <w:r>
        <w:t xml:space="preserve"> раздела C, кроме кода </w:t>
      </w:r>
      <w:hyperlink r:id="rId61">
        <w:r>
          <w:rPr>
            <w:color w:val="0000FF"/>
          </w:rPr>
          <w:t>11.07</w:t>
        </w:r>
      </w:hyperlink>
      <w:r>
        <w:t>);</w:t>
      </w:r>
    </w:p>
    <w:p w:rsidR="00B51715" w:rsidRDefault="00B51715">
      <w:pPr>
        <w:pStyle w:val="ConsPlusNormal"/>
        <w:spacing w:before="220"/>
        <w:ind w:firstLine="540"/>
        <w:jc w:val="both"/>
      </w:pPr>
      <w:r>
        <w:t>производство табачных изделий (</w:t>
      </w:r>
      <w:hyperlink r:id="rId62">
        <w:r>
          <w:rPr>
            <w:color w:val="0000FF"/>
          </w:rPr>
          <w:t>код 12</w:t>
        </w:r>
      </w:hyperlink>
      <w:r>
        <w:t xml:space="preserve"> раздела C);</w:t>
      </w:r>
    </w:p>
    <w:p w:rsidR="00B51715" w:rsidRDefault="00B51715">
      <w:pPr>
        <w:pStyle w:val="ConsPlusNormal"/>
        <w:spacing w:before="220"/>
        <w:ind w:firstLine="540"/>
        <w:jc w:val="both"/>
      </w:pPr>
      <w:r>
        <w:t>производство взрывчатых веществ (</w:t>
      </w:r>
      <w:hyperlink r:id="rId63">
        <w:r>
          <w:rPr>
            <w:color w:val="0000FF"/>
          </w:rPr>
          <w:t>код 20.51</w:t>
        </w:r>
      </w:hyperlink>
      <w:r>
        <w:t xml:space="preserve"> раздела C);</w:t>
      </w:r>
    </w:p>
    <w:p w:rsidR="00B51715" w:rsidRDefault="00B51715">
      <w:pPr>
        <w:pStyle w:val="ConsPlusNormal"/>
        <w:spacing w:before="220"/>
        <w:ind w:firstLine="540"/>
        <w:jc w:val="both"/>
      </w:pPr>
      <w:r>
        <w:t xml:space="preserve">торговля оптовая и розничная, ремонт автотранспортных средств и мотоциклов </w:t>
      </w:r>
      <w:hyperlink r:id="rId64">
        <w:r>
          <w:rPr>
            <w:color w:val="0000FF"/>
          </w:rPr>
          <w:t>(раздел G)</w:t>
        </w:r>
      </w:hyperlink>
      <w:r>
        <w:t>;</w:t>
      </w:r>
    </w:p>
    <w:p w:rsidR="00B51715" w:rsidRDefault="00B51715">
      <w:pPr>
        <w:pStyle w:val="ConsPlusNormal"/>
        <w:spacing w:before="220"/>
        <w:ind w:firstLine="540"/>
        <w:jc w:val="both"/>
      </w:pPr>
      <w:r>
        <w:t>деятельность гостиниц и предприятий общественного питания (</w:t>
      </w:r>
      <w:hyperlink r:id="rId65">
        <w:r>
          <w:rPr>
            <w:color w:val="0000FF"/>
          </w:rPr>
          <w:t>раздел I</w:t>
        </w:r>
      </w:hyperlink>
      <w:r>
        <w:t xml:space="preserve">, кроме </w:t>
      </w:r>
      <w:hyperlink r:id="rId66">
        <w:r>
          <w:rPr>
            <w:color w:val="0000FF"/>
          </w:rPr>
          <w:t>кода 55</w:t>
        </w:r>
      </w:hyperlink>
      <w:r>
        <w:t>);</w:t>
      </w:r>
    </w:p>
    <w:p w:rsidR="00B51715" w:rsidRDefault="00B51715">
      <w:pPr>
        <w:pStyle w:val="ConsPlusNormal"/>
        <w:spacing w:before="220"/>
        <w:ind w:firstLine="540"/>
        <w:jc w:val="both"/>
      </w:pPr>
      <w:r>
        <w:t xml:space="preserve">деятельность финансовая и страховая </w:t>
      </w:r>
      <w:hyperlink r:id="rId67">
        <w:r>
          <w:rPr>
            <w:color w:val="0000FF"/>
          </w:rPr>
          <w:t>(раздел K)</w:t>
        </w:r>
      </w:hyperlink>
      <w:r>
        <w:t>;</w:t>
      </w:r>
    </w:p>
    <w:p w:rsidR="00B51715" w:rsidRDefault="00B51715">
      <w:pPr>
        <w:pStyle w:val="ConsPlusNormal"/>
        <w:spacing w:before="220"/>
        <w:ind w:firstLine="540"/>
        <w:jc w:val="both"/>
      </w:pPr>
      <w:r>
        <w:t xml:space="preserve">деятельность по операциям с недвижимым имуществом </w:t>
      </w:r>
      <w:hyperlink r:id="rId68">
        <w:r>
          <w:rPr>
            <w:color w:val="0000FF"/>
          </w:rPr>
          <w:t>(раздел L)</w:t>
        </w:r>
      </w:hyperlink>
      <w:r>
        <w:t>;</w:t>
      </w:r>
    </w:p>
    <w:p w:rsidR="00B51715" w:rsidRDefault="00B51715">
      <w:pPr>
        <w:pStyle w:val="ConsPlusNormal"/>
        <w:spacing w:before="220"/>
        <w:ind w:firstLine="540"/>
        <w:jc w:val="both"/>
      </w:pPr>
      <w:r>
        <w:t xml:space="preserve">деятельность профессиональная, научная и техническая </w:t>
      </w:r>
      <w:hyperlink r:id="rId69">
        <w:r>
          <w:rPr>
            <w:color w:val="0000FF"/>
          </w:rPr>
          <w:t>(раздел M)</w:t>
        </w:r>
      </w:hyperlink>
      <w:r>
        <w:t>;</w:t>
      </w:r>
    </w:p>
    <w:p w:rsidR="00B51715" w:rsidRDefault="00B51715">
      <w:pPr>
        <w:pStyle w:val="ConsPlusNormal"/>
        <w:spacing w:before="220"/>
        <w:ind w:firstLine="540"/>
        <w:jc w:val="both"/>
      </w:pPr>
      <w:r>
        <w:t xml:space="preserve">деятельность административная и сопутствующие дополнительные услуги </w:t>
      </w:r>
      <w:hyperlink r:id="rId70">
        <w:r>
          <w:rPr>
            <w:color w:val="0000FF"/>
          </w:rPr>
          <w:t>(раздел N)</w:t>
        </w:r>
      </w:hyperlink>
      <w:r>
        <w:t>;</w:t>
      </w:r>
    </w:p>
    <w:p w:rsidR="00B51715" w:rsidRDefault="00B51715">
      <w:pPr>
        <w:pStyle w:val="ConsPlusNormal"/>
        <w:spacing w:before="220"/>
        <w:ind w:firstLine="540"/>
        <w:jc w:val="both"/>
      </w:pPr>
      <w:r>
        <w:t xml:space="preserve">государственное управление и обеспечение военной безопасности, социальное обеспечение </w:t>
      </w:r>
      <w:hyperlink r:id="rId71">
        <w:r>
          <w:rPr>
            <w:color w:val="0000FF"/>
          </w:rPr>
          <w:t>(раздел O)</w:t>
        </w:r>
      </w:hyperlink>
      <w:r>
        <w:t>;</w:t>
      </w:r>
    </w:p>
    <w:p w:rsidR="00B51715" w:rsidRDefault="00B51715">
      <w:pPr>
        <w:pStyle w:val="ConsPlusNormal"/>
        <w:spacing w:before="220"/>
        <w:ind w:firstLine="540"/>
        <w:jc w:val="both"/>
      </w:pPr>
      <w:r>
        <w:t>деятельность в области культуры, спорта, организации досуга и развлечений (</w:t>
      </w:r>
      <w:hyperlink r:id="rId72">
        <w:r>
          <w:rPr>
            <w:color w:val="0000FF"/>
          </w:rPr>
          <w:t>раздел R</w:t>
        </w:r>
      </w:hyperlink>
      <w:r>
        <w:t xml:space="preserve">, кроме </w:t>
      </w:r>
      <w:hyperlink r:id="rId73">
        <w:r>
          <w:rPr>
            <w:color w:val="0000FF"/>
          </w:rPr>
          <w:t>кода 91</w:t>
        </w:r>
      </w:hyperlink>
      <w:r>
        <w:t xml:space="preserve"> и </w:t>
      </w:r>
      <w:hyperlink r:id="rId74">
        <w:r>
          <w:rPr>
            <w:color w:val="0000FF"/>
          </w:rPr>
          <w:t>кода 93.1</w:t>
        </w:r>
      </w:hyperlink>
      <w:r>
        <w:t>);</w:t>
      </w:r>
    </w:p>
    <w:p w:rsidR="00B51715" w:rsidRDefault="00B51715">
      <w:pPr>
        <w:pStyle w:val="ConsPlusNormal"/>
        <w:spacing w:before="220"/>
        <w:ind w:firstLine="540"/>
        <w:jc w:val="both"/>
      </w:pPr>
      <w:r>
        <w:t xml:space="preserve">предоставление прочих видов услуг </w:t>
      </w:r>
      <w:hyperlink r:id="rId75">
        <w:r>
          <w:rPr>
            <w:color w:val="0000FF"/>
          </w:rPr>
          <w:t>(раздел S)</w:t>
        </w:r>
      </w:hyperlink>
      <w:r>
        <w:t>;</w:t>
      </w:r>
    </w:p>
    <w:p w:rsidR="00B51715" w:rsidRDefault="00B51715">
      <w:pPr>
        <w:pStyle w:val="ConsPlusNormal"/>
        <w:spacing w:before="220"/>
        <w:ind w:firstLine="540"/>
        <w:jc w:val="both"/>
      </w:pPr>
      <w:r>
        <w:t xml:space="preserve">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 </w:t>
      </w:r>
      <w:hyperlink r:id="rId76">
        <w:r>
          <w:rPr>
            <w:color w:val="0000FF"/>
          </w:rPr>
          <w:t>(раздел T)</w:t>
        </w:r>
      </w:hyperlink>
      <w:r>
        <w:t>;</w:t>
      </w:r>
    </w:p>
    <w:p w:rsidR="00B51715" w:rsidRDefault="00B51715">
      <w:pPr>
        <w:pStyle w:val="ConsPlusNormal"/>
        <w:jc w:val="both"/>
      </w:pPr>
      <w:r>
        <w:t>(</w:t>
      </w:r>
      <w:proofErr w:type="spellStart"/>
      <w:r>
        <w:t>пп</w:t>
      </w:r>
      <w:proofErr w:type="spellEnd"/>
      <w:r>
        <w:t xml:space="preserve">. "в" в ред. </w:t>
      </w:r>
      <w:hyperlink r:id="rId77">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r>
        <w:t>г) полная стоимость инвестиционного проекта, определяемая как сумма всех затрат по инвестиционному проекту, за исключением процентов по кредитам, составляет не менее 1 млрд. рублей и не более 20 млрд. рублей;</w:t>
      </w:r>
    </w:p>
    <w:p w:rsidR="00B51715" w:rsidRDefault="00B51715">
      <w:pPr>
        <w:pStyle w:val="ConsPlusNormal"/>
        <w:spacing w:before="220"/>
        <w:ind w:firstLine="540"/>
        <w:jc w:val="both"/>
      </w:pPr>
      <w:r>
        <w:t>д) финансирование не более 80 процентов полной стоимости инвестиционного проекта за счет заемных средств;</w:t>
      </w:r>
    </w:p>
    <w:p w:rsidR="00B51715" w:rsidRDefault="00B51715">
      <w:pPr>
        <w:pStyle w:val="ConsPlusNormal"/>
        <w:spacing w:before="220"/>
        <w:ind w:firstLine="540"/>
        <w:jc w:val="both"/>
      </w:pPr>
      <w:r>
        <w:t xml:space="preserve">е) утратил силу. - </w:t>
      </w:r>
      <w:hyperlink r:id="rId78">
        <w:r>
          <w:rPr>
            <w:color w:val="0000FF"/>
          </w:rPr>
          <w:t>Постановление</w:t>
        </w:r>
      </w:hyperlink>
      <w:r>
        <w:t xml:space="preserve"> Правительства РФ от 21.02.2015 N 154.</w:t>
      </w:r>
    </w:p>
    <w:p w:rsidR="00B51715" w:rsidRDefault="00B51715">
      <w:pPr>
        <w:pStyle w:val="ConsPlusNormal"/>
        <w:spacing w:before="220"/>
        <w:ind w:firstLine="540"/>
        <w:jc w:val="both"/>
      </w:pPr>
      <w:bookmarkStart w:id="23" w:name="P179"/>
      <w:bookmarkEnd w:id="23"/>
      <w:r>
        <w:t>21. Дополнительные требования к инвестиционным проектам (в том числе к показателям их эффективности и др.) могут устанавливаться уполномоченными банками в соответствии с их внутренними документами.</w:t>
      </w:r>
    </w:p>
    <w:p w:rsidR="00B51715" w:rsidRDefault="00B51715">
      <w:pPr>
        <w:pStyle w:val="ConsPlusNormal"/>
        <w:spacing w:before="220"/>
        <w:ind w:firstLine="540"/>
        <w:jc w:val="both"/>
      </w:pPr>
      <w:bookmarkStart w:id="24" w:name="P180"/>
      <w:bookmarkEnd w:id="24"/>
      <w:r>
        <w:t>22. Инициатор инвестиционного проекта и конечный заемщик должны отвечать следующим требованиям:</w:t>
      </w:r>
    </w:p>
    <w:p w:rsidR="00B51715" w:rsidRDefault="00B51715">
      <w:pPr>
        <w:pStyle w:val="ConsPlusNormal"/>
        <w:jc w:val="both"/>
      </w:pPr>
      <w:r>
        <w:lastRenderedPageBreak/>
        <w:t xml:space="preserve">(в ред. </w:t>
      </w:r>
      <w:hyperlink r:id="rId79">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r>
        <w:t>а) наличие статуса юридического лица, зарегистрированного на территории Российской Федерации;</w:t>
      </w:r>
    </w:p>
    <w:p w:rsidR="00B51715" w:rsidRDefault="00B51715">
      <w:pPr>
        <w:pStyle w:val="ConsPlusNormal"/>
        <w:spacing w:before="220"/>
        <w:ind w:firstLine="540"/>
        <w:jc w:val="both"/>
      </w:pPr>
      <w:r>
        <w:t>б) 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rsidR="00B51715" w:rsidRDefault="00B51715">
      <w:pPr>
        <w:pStyle w:val="ConsPlusNormal"/>
        <w:spacing w:before="220"/>
        <w:ind w:firstLine="540"/>
        <w:jc w:val="both"/>
      </w:pPr>
      <w:r>
        <w:t>в)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B51715" w:rsidRDefault="00B51715">
      <w:pPr>
        <w:pStyle w:val="ConsPlusNormal"/>
        <w:spacing w:before="220"/>
        <w:ind w:firstLine="540"/>
        <w:jc w:val="both"/>
      </w:pPr>
      <w:r>
        <w:t xml:space="preserve">г) отсутствие регистрации юридического лица, являющегося контролирующим лицом инициатора инвестиционного проекта и конечного заемщика,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w:t>
      </w:r>
      <w:hyperlink r:id="rId80">
        <w:r>
          <w:rPr>
            <w:color w:val="0000FF"/>
          </w:rPr>
          <w:t>перечень</w:t>
        </w:r>
      </w:hyperlink>
      <w:r>
        <w:t xml:space="preserve"> которых утверждается Министерством финансов Российской Федерации;</w:t>
      </w:r>
    </w:p>
    <w:p w:rsidR="00B51715" w:rsidRDefault="00B51715">
      <w:pPr>
        <w:pStyle w:val="ConsPlusNormal"/>
        <w:spacing w:before="220"/>
        <w:ind w:firstLine="540"/>
        <w:jc w:val="both"/>
      </w:pPr>
      <w:r>
        <w:t>д) отсутствие статуса кредитной организации, страховой организации, инвестиционного фонда, негосударственного пенсионного фонда, профессионального участника рынка ценных бумаг, ломбарда, а также участника соглашений о разделе продукции;</w:t>
      </w:r>
    </w:p>
    <w:p w:rsidR="00B51715" w:rsidRDefault="00B51715">
      <w:pPr>
        <w:pStyle w:val="ConsPlusNormal"/>
        <w:jc w:val="both"/>
      </w:pPr>
      <w:r>
        <w:t>(</w:t>
      </w:r>
      <w:proofErr w:type="spellStart"/>
      <w:r>
        <w:t>пп</w:t>
      </w:r>
      <w:proofErr w:type="spellEnd"/>
      <w:r>
        <w:t xml:space="preserve">. "д" введен </w:t>
      </w:r>
      <w:hyperlink r:id="rId81">
        <w:r>
          <w:rPr>
            <w:color w:val="0000FF"/>
          </w:rPr>
          <w:t>Постановлением</w:t>
        </w:r>
      </w:hyperlink>
      <w:r>
        <w:t xml:space="preserve"> Правительства РФ от 01.11.2016 N 1119)</w:t>
      </w:r>
    </w:p>
    <w:p w:rsidR="00B51715" w:rsidRDefault="00B51715">
      <w:pPr>
        <w:pStyle w:val="ConsPlusNormal"/>
        <w:spacing w:before="220"/>
        <w:ind w:firstLine="540"/>
        <w:jc w:val="both"/>
      </w:pPr>
      <w:r>
        <w:t>е) отсутствие предпринимательской деятельности в сфере игорного бизнеса.</w:t>
      </w:r>
    </w:p>
    <w:p w:rsidR="00B51715" w:rsidRDefault="00B51715">
      <w:pPr>
        <w:pStyle w:val="ConsPlusNormal"/>
        <w:jc w:val="both"/>
      </w:pPr>
      <w:r>
        <w:t>(</w:t>
      </w:r>
      <w:proofErr w:type="spellStart"/>
      <w:r>
        <w:t>пп</w:t>
      </w:r>
      <w:proofErr w:type="spellEnd"/>
      <w:r>
        <w:t xml:space="preserve">. "е" введен </w:t>
      </w:r>
      <w:hyperlink r:id="rId82">
        <w:r>
          <w:rPr>
            <w:color w:val="0000FF"/>
          </w:rPr>
          <w:t>Постановлением</w:t>
        </w:r>
      </w:hyperlink>
      <w:r>
        <w:t xml:space="preserve"> Правительства РФ от 01.11.2016 N 1119)</w:t>
      </w:r>
    </w:p>
    <w:p w:rsidR="00B51715" w:rsidRDefault="00B51715">
      <w:pPr>
        <w:pStyle w:val="ConsPlusNormal"/>
        <w:spacing w:before="220"/>
        <w:ind w:firstLine="540"/>
        <w:jc w:val="both"/>
      </w:pPr>
      <w:r>
        <w:t>Инициатор инвестиционного проекта и конечный заемщик могут быть одним и тем же лицом.</w:t>
      </w:r>
    </w:p>
    <w:p w:rsidR="00B51715" w:rsidRDefault="00B51715">
      <w:pPr>
        <w:pStyle w:val="ConsPlusNormal"/>
        <w:spacing w:before="220"/>
        <w:ind w:firstLine="540"/>
        <w:jc w:val="both"/>
      </w:pPr>
      <w:bookmarkStart w:id="25" w:name="P191"/>
      <w:bookmarkEnd w:id="25"/>
      <w:r>
        <w:t xml:space="preserve">22(1). Конечный заемщик должен иметь удовлетворительное финансовое состояние по итогам анализа, проведенного в соответствии с </w:t>
      </w:r>
      <w:hyperlink r:id="rId83">
        <w:r>
          <w:rPr>
            <w:color w:val="0000FF"/>
          </w:rPr>
          <w:t>приложением N 4</w:t>
        </w:r>
      </w:hyperlink>
      <w:r>
        <w:t xml:space="preserve"> к Правилам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 утвержденным постановлением Правительства Российской Федерации от 14 декабря 2010 г.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rsidR="00B51715" w:rsidRDefault="00B51715">
      <w:pPr>
        <w:pStyle w:val="ConsPlusNormal"/>
        <w:jc w:val="both"/>
      </w:pPr>
      <w:r>
        <w:t xml:space="preserve">(п. 22(1) введен </w:t>
      </w:r>
      <w:hyperlink r:id="rId84">
        <w:r>
          <w:rPr>
            <w:color w:val="0000FF"/>
          </w:rPr>
          <w:t>Постановлением</w:t>
        </w:r>
      </w:hyperlink>
      <w:r>
        <w:t xml:space="preserve"> Правительства РФ от 01.11.2016 N 1119)</w:t>
      </w:r>
    </w:p>
    <w:p w:rsidR="00B51715" w:rsidRDefault="00B51715">
      <w:pPr>
        <w:pStyle w:val="ConsPlusNormal"/>
        <w:spacing w:before="220"/>
        <w:ind w:firstLine="540"/>
        <w:jc w:val="both"/>
      </w:pPr>
      <w:bookmarkStart w:id="26" w:name="P193"/>
      <w:bookmarkEnd w:id="26"/>
      <w:r>
        <w:t>23. Дополнительные требования к конечным заемщикам (в том числе к организационно-правовой форме, размеру капитала, финансовому положению и др.) могут устанавливаться уполномоченными банками в соответствии с их внутренними документами.</w:t>
      </w:r>
    </w:p>
    <w:p w:rsidR="00B51715" w:rsidRDefault="00B51715">
      <w:pPr>
        <w:pStyle w:val="ConsPlusNormal"/>
        <w:spacing w:before="220"/>
        <w:ind w:firstLine="540"/>
        <w:jc w:val="both"/>
      </w:pPr>
      <w:r>
        <w:t>24. Уполномоченный банк осуществляет контроль за целевым использованием кредитных средств, полученных конечным заемщиком в рамках настоящей Программы, в соответствии со своими внутренними документами.</w:t>
      </w:r>
    </w:p>
    <w:p w:rsidR="00B51715" w:rsidRDefault="00B51715">
      <w:pPr>
        <w:pStyle w:val="ConsPlusNormal"/>
        <w:ind w:firstLine="540"/>
        <w:jc w:val="both"/>
      </w:pPr>
    </w:p>
    <w:p w:rsidR="00B51715" w:rsidRDefault="00B51715">
      <w:pPr>
        <w:pStyle w:val="ConsPlusTitle"/>
        <w:jc w:val="center"/>
        <w:outlineLvl w:val="1"/>
      </w:pPr>
      <w:r>
        <w:t>IV. Порядок отбора инвестиционных проектов</w:t>
      </w:r>
    </w:p>
    <w:p w:rsidR="00B51715" w:rsidRDefault="00B51715">
      <w:pPr>
        <w:pStyle w:val="ConsPlusNormal"/>
        <w:ind w:firstLine="540"/>
        <w:jc w:val="both"/>
      </w:pPr>
    </w:p>
    <w:p w:rsidR="00B51715" w:rsidRDefault="00B51715">
      <w:pPr>
        <w:pStyle w:val="ConsPlusNormal"/>
        <w:ind w:firstLine="540"/>
        <w:jc w:val="both"/>
      </w:pPr>
      <w:bookmarkStart w:id="27" w:name="P198"/>
      <w:bookmarkEnd w:id="27"/>
      <w:r>
        <w:t>25. Отбор инвестиционных проектов для участия в настоящей Программе осуществляется Межведомственной комиссией.</w:t>
      </w:r>
    </w:p>
    <w:p w:rsidR="00B51715" w:rsidRDefault="00B51715">
      <w:pPr>
        <w:pStyle w:val="ConsPlusNormal"/>
        <w:spacing w:before="220"/>
        <w:ind w:firstLine="540"/>
        <w:jc w:val="both"/>
      </w:pPr>
      <w:bookmarkStart w:id="28" w:name="P199"/>
      <w:bookmarkEnd w:id="28"/>
      <w:r>
        <w:t>26. Инициатор инвестиционного проекта представляет в уполномоченный банк документы по инвестиционному проекту согласно перечню, установленному уполномоченным банком с учетом требований настоящей Программы и размещенному на его официальном сайте в сети "Интернет".</w:t>
      </w:r>
    </w:p>
    <w:p w:rsidR="00B51715" w:rsidRDefault="00B51715">
      <w:pPr>
        <w:pStyle w:val="ConsPlusNormal"/>
        <w:spacing w:before="220"/>
        <w:ind w:firstLine="540"/>
        <w:jc w:val="both"/>
      </w:pPr>
      <w:r>
        <w:lastRenderedPageBreak/>
        <w:t>27. Уполномоченный банк:</w:t>
      </w:r>
    </w:p>
    <w:p w:rsidR="00B51715" w:rsidRDefault="00B51715">
      <w:pPr>
        <w:pStyle w:val="ConsPlusNormal"/>
        <w:spacing w:before="220"/>
        <w:ind w:firstLine="540"/>
        <w:jc w:val="both"/>
      </w:pPr>
      <w:r>
        <w:t xml:space="preserve">а) рассматривает документы по инвестиционному проекту, представленные инициатором инвестиционного проекта в соответствии с </w:t>
      </w:r>
      <w:hyperlink w:anchor="P199">
        <w:r>
          <w:rPr>
            <w:color w:val="0000FF"/>
          </w:rPr>
          <w:t>пунктом 26</w:t>
        </w:r>
      </w:hyperlink>
      <w:r>
        <w:t xml:space="preserve"> настоящей Программы, в сроки, установленные внутренними документами уполномоченного банка;</w:t>
      </w:r>
    </w:p>
    <w:p w:rsidR="00B51715" w:rsidRDefault="00B51715">
      <w:pPr>
        <w:pStyle w:val="ConsPlusNormal"/>
        <w:spacing w:before="220"/>
        <w:ind w:firstLine="540"/>
        <w:jc w:val="both"/>
      </w:pPr>
      <w:r>
        <w:t xml:space="preserve">б) проводит проверку инвестиционного проекта на соответствие критериям, установленным </w:t>
      </w:r>
      <w:hyperlink w:anchor="P156">
        <w:r>
          <w:rPr>
            <w:color w:val="0000FF"/>
          </w:rPr>
          <w:t>пунктом 20</w:t>
        </w:r>
      </w:hyperlink>
      <w:r>
        <w:t xml:space="preserve"> настоящей Программы, а также дополнительным требованиям, установленным уполномоченным банком в соответствии с </w:t>
      </w:r>
      <w:hyperlink w:anchor="P179">
        <w:r>
          <w:rPr>
            <w:color w:val="0000FF"/>
          </w:rPr>
          <w:t>пунктом 21</w:t>
        </w:r>
      </w:hyperlink>
      <w:r>
        <w:t xml:space="preserve"> настоящей Программы;</w:t>
      </w:r>
    </w:p>
    <w:p w:rsidR="00B51715" w:rsidRDefault="00B51715">
      <w:pPr>
        <w:pStyle w:val="ConsPlusNormal"/>
        <w:spacing w:before="220"/>
        <w:ind w:firstLine="540"/>
        <w:jc w:val="both"/>
      </w:pPr>
      <w:r>
        <w:t xml:space="preserve">в) проводит проверку инициатора инвестиционного проекта и конечного заемщика на соответствие требованиям, установленным </w:t>
      </w:r>
      <w:hyperlink w:anchor="P180">
        <w:r>
          <w:rPr>
            <w:color w:val="0000FF"/>
          </w:rPr>
          <w:t>пунктом 22</w:t>
        </w:r>
      </w:hyperlink>
      <w:r>
        <w:t xml:space="preserve"> настоящей Программы, и конечного заемщика требованиям, предусмотренным </w:t>
      </w:r>
      <w:hyperlink w:anchor="P191">
        <w:r>
          <w:rPr>
            <w:color w:val="0000FF"/>
          </w:rPr>
          <w:t>пунктами 22(1)</w:t>
        </w:r>
      </w:hyperlink>
      <w:r>
        <w:t xml:space="preserve"> и </w:t>
      </w:r>
      <w:hyperlink w:anchor="P193">
        <w:r>
          <w:rPr>
            <w:color w:val="0000FF"/>
          </w:rPr>
          <w:t>23</w:t>
        </w:r>
      </w:hyperlink>
      <w:r>
        <w:t xml:space="preserve"> настоящей Программы;</w:t>
      </w:r>
    </w:p>
    <w:p w:rsidR="00B51715" w:rsidRDefault="00B51715">
      <w:pPr>
        <w:pStyle w:val="ConsPlusNormal"/>
        <w:jc w:val="both"/>
      </w:pPr>
      <w:r>
        <w:t>(</w:t>
      </w:r>
      <w:proofErr w:type="spellStart"/>
      <w:r>
        <w:t>пп</w:t>
      </w:r>
      <w:proofErr w:type="spellEnd"/>
      <w:r>
        <w:t xml:space="preserve">. "в" в ред. </w:t>
      </w:r>
      <w:hyperlink r:id="rId85">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r>
        <w:t>г) принимает решение о предоставлении конечному заемщику кредита в целях реализации инвестиционного проекта или об отказе в предоставлении кредита;</w:t>
      </w:r>
    </w:p>
    <w:p w:rsidR="00B51715" w:rsidRDefault="00B51715">
      <w:pPr>
        <w:pStyle w:val="ConsPlusNormal"/>
        <w:spacing w:before="220"/>
        <w:ind w:firstLine="540"/>
        <w:jc w:val="both"/>
      </w:pPr>
      <w:bookmarkStart w:id="29" w:name="P206"/>
      <w:bookmarkEnd w:id="29"/>
      <w:r>
        <w:t>д) ведет реестр поступивших обращений (кредитных заявок) от инициаторов инвестиционных проектов и ежемесячно, не позднее 7 рабочих дней со дня окончания отчетного месяца, представляет в рабочий орган Межведомственной комиссии краткий отчет с указанием перечня инвестиционных проектов, их отраслевой принадлежности и стоимости потенциального инвестиционного проекта, а также статуса рассмотрения кредитных заявок уполномоченным банком.</w:t>
      </w:r>
    </w:p>
    <w:p w:rsidR="00B51715" w:rsidRDefault="00B51715">
      <w:pPr>
        <w:pStyle w:val="ConsPlusNormal"/>
        <w:spacing w:before="220"/>
        <w:ind w:firstLine="540"/>
        <w:jc w:val="both"/>
      </w:pPr>
      <w:bookmarkStart w:id="30" w:name="P207"/>
      <w:bookmarkEnd w:id="30"/>
      <w:r>
        <w:t xml:space="preserve">28. В случае принятия решения о предоставлении конечному заемщику кредита в целях реализации инвестиционного проекта уполномоченный банк не позднее 10 рабочих дней со дня принятия такого решения направляет в рабочий орган Межведомственной комиссии документы по перечню согласно </w:t>
      </w:r>
      <w:hyperlink w:anchor="P345">
        <w:r>
          <w:rPr>
            <w:color w:val="0000FF"/>
          </w:rPr>
          <w:t>приложению N 1</w:t>
        </w:r>
      </w:hyperlink>
      <w:r>
        <w:t xml:space="preserve"> (далее - перечень), паспорт инвестиционного проекта по форме согласно </w:t>
      </w:r>
      <w:hyperlink w:anchor="P392">
        <w:r>
          <w:rPr>
            <w:color w:val="0000FF"/>
          </w:rPr>
          <w:t>приложению N 2</w:t>
        </w:r>
      </w:hyperlink>
      <w:r>
        <w:t xml:space="preserve"> (далее - паспорт инвестиционного проекта), а также информацию о координаторах банка, ответственных за взаимодействие с рабочим органом Межведомственной комиссии в рамках соответствующего инвестиционного проекта, из числа координаторов банка, контактная информация в отношении которых была представлена в рабочий орган Межведомственной комиссии в соответствии с </w:t>
      </w:r>
      <w:hyperlink w:anchor="P118">
        <w:r>
          <w:rPr>
            <w:color w:val="0000FF"/>
          </w:rPr>
          <w:t>пунктом 19(1)</w:t>
        </w:r>
      </w:hyperlink>
      <w:r>
        <w:t xml:space="preserve"> настоящей Программы.</w:t>
      </w:r>
    </w:p>
    <w:p w:rsidR="00B51715" w:rsidRDefault="00B51715">
      <w:pPr>
        <w:pStyle w:val="ConsPlusNormal"/>
        <w:spacing w:before="220"/>
        <w:ind w:firstLine="540"/>
        <w:jc w:val="both"/>
      </w:pPr>
      <w:bookmarkStart w:id="31" w:name="P208"/>
      <w:bookmarkEnd w:id="31"/>
      <w:r>
        <w:t xml:space="preserve">Указанные документы, представляемые в рабочий орган Межведомственной комиссии в 2 экземплярах, должны быть прошиты (каждый отдельно), подписаны или заверены (за исключением нотариально заверенных копий) уполномоченным лицом уполномоченного банка, подпись которого должна быть скреплена печатью (при наличии) уполномоченного банка, за исключением документов, указанных в </w:t>
      </w:r>
      <w:hyperlink w:anchor="P354">
        <w:r>
          <w:rPr>
            <w:color w:val="0000FF"/>
          </w:rPr>
          <w:t>пункте 1</w:t>
        </w:r>
      </w:hyperlink>
      <w:r>
        <w:t xml:space="preserve"> перечня.</w:t>
      </w:r>
    </w:p>
    <w:p w:rsidR="00B51715" w:rsidRDefault="00B51715">
      <w:pPr>
        <w:pStyle w:val="ConsPlusNormal"/>
        <w:spacing w:before="220"/>
        <w:ind w:firstLine="540"/>
        <w:jc w:val="both"/>
      </w:pPr>
      <w:r>
        <w:t xml:space="preserve">Документы, указанные в </w:t>
      </w:r>
      <w:hyperlink w:anchor="P354">
        <w:r>
          <w:rPr>
            <w:color w:val="0000FF"/>
          </w:rPr>
          <w:t>пункте 1</w:t>
        </w:r>
      </w:hyperlink>
      <w:r>
        <w:t xml:space="preserve"> перечня, в 2 экземплярах должны быть подписаны или заверены уполномоченным лицом инициатора инвестиционного проекта, подпись которого должна быть скреплена печатью (при наличии) инициатора инвестиционного проекта.</w:t>
      </w:r>
    </w:p>
    <w:p w:rsidR="00B51715" w:rsidRDefault="00B51715">
      <w:pPr>
        <w:pStyle w:val="ConsPlusNormal"/>
        <w:spacing w:before="220"/>
        <w:ind w:firstLine="540"/>
        <w:jc w:val="both"/>
      </w:pPr>
      <w:bookmarkStart w:id="32" w:name="P210"/>
      <w:bookmarkEnd w:id="32"/>
      <w:r>
        <w:t>Паспорт инвестиционного проекта должен быть подписан в 2 экземплярах уполномоченными лицами инициатора инвестиционного проекта и уполномоченного банка, подписи которых должны быть скреплены печатями (при наличии) инициатора инвестиционного проекта и уполномоченного банка соответственно.</w:t>
      </w:r>
    </w:p>
    <w:p w:rsidR="00B51715" w:rsidRDefault="00B51715">
      <w:pPr>
        <w:pStyle w:val="ConsPlusNormal"/>
        <w:spacing w:before="220"/>
        <w:ind w:firstLine="540"/>
        <w:jc w:val="both"/>
      </w:pPr>
      <w:r>
        <w:t>Документы и иные материалы, представленные в рабочий орган Межведомственной комиссии, возврату не подлежат, если такие документы и материалы направлены рабочим органом Межведомственной комиссии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реализации инвестиционного проекта (далее - заинтересованный федеральный орган).</w:t>
      </w:r>
    </w:p>
    <w:p w:rsidR="00B51715" w:rsidRDefault="00B51715">
      <w:pPr>
        <w:pStyle w:val="ConsPlusNormal"/>
        <w:spacing w:before="220"/>
        <w:ind w:firstLine="540"/>
        <w:jc w:val="both"/>
      </w:pPr>
      <w:r>
        <w:lastRenderedPageBreak/>
        <w:t xml:space="preserve">Кроме того, в рабочий орган Межведомственной комиссии представляются копии документов по перечню и паспорта инвестиционного проекта, которые оформлены в соответствии с положениями, предусмотренными </w:t>
      </w:r>
      <w:hyperlink w:anchor="P208">
        <w:r>
          <w:rPr>
            <w:color w:val="0000FF"/>
          </w:rPr>
          <w:t>абзацами вторым</w:t>
        </w:r>
      </w:hyperlink>
      <w:r>
        <w:t xml:space="preserve"> - </w:t>
      </w:r>
      <w:hyperlink w:anchor="P210">
        <w:r>
          <w:rPr>
            <w:color w:val="0000FF"/>
          </w:rPr>
          <w:t>четвертым</w:t>
        </w:r>
      </w:hyperlink>
      <w:r>
        <w:t xml:space="preserve"> настоящего пункта, на электронном носителе в количестве экземпляров, соответствующем количеству членов Межведомственной комиссии, увеличенному на 2.</w:t>
      </w:r>
    </w:p>
    <w:p w:rsidR="00B51715" w:rsidRDefault="00B51715">
      <w:pPr>
        <w:pStyle w:val="ConsPlusNormal"/>
        <w:jc w:val="both"/>
      </w:pPr>
      <w:r>
        <w:t xml:space="preserve">(п. 28 в ред. </w:t>
      </w:r>
      <w:hyperlink r:id="rId86">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r>
        <w:t xml:space="preserve">29. Утратил силу. - </w:t>
      </w:r>
      <w:hyperlink r:id="rId87">
        <w:r>
          <w:rPr>
            <w:color w:val="0000FF"/>
          </w:rPr>
          <w:t>Постановление</w:t>
        </w:r>
      </w:hyperlink>
      <w:r>
        <w:t xml:space="preserve"> Правительства РФ от 21.02.2015 N 154.</w:t>
      </w:r>
    </w:p>
    <w:p w:rsidR="00B51715" w:rsidRDefault="00B51715">
      <w:pPr>
        <w:pStyle w:val="ConsPlusNormal"/>
        <w:spacing w:before="220"/>
        <w:ind w:firstLine="540"/>
        <w:jc w:val="both"/>
      </w:pPr>
      <w:bookmarkStart w:id="33" w:name="P215"/>
      <w:bookmarkEnd w:id="33"/>
      <w:r>
        <w:t>30. Рабочий орган Межведомственной комиссии:</w:t>
      </w:r>
    </w:p>
    <w:p w:rsidR="00B51715" w:rsidRDefault="00B51715">
      <w:pPr>
        <w:pStyle w:val="ConsPlusNormal"/>
        <w:spacing w:before="220"/>
        <w:ind w:firstLine="540"/>
        <w:jc w:val="both"/>
      </w:pPr>
      <w:r>
        <w:t xml:space="preserve">а) направляет 1 экземпляр документов на бумажном носителе, представленных в соответствии с </w:t>
      </w:r>
      <w:hyperlink w:anchor="P207">
        <w:r>
          <w:rPr>
            <w:color w:val="0000FF"/>
          </w:rPr>
          <w:t>пунктом 28</w:t>
        </w:r>
      </w:hyperlink>
      <w:r>
        <w:t xml:space="preserve"> настоящей Программы, в течение 2 рабочих дней со дня их получения от уполномоченного банка в заинтересованный федеральный орган;</w:t>
      </w:r>
    </w:p>
    <w:p w:rsidR="00B51715" w:rsidRDefault="00B51715">
      <w:pPr>
        <w:pStyle w:val="ConsPlusNormal"/>
        <w:jc w:val="both"/>
      </w:pPr>
      <w:r>
        <w:t>(</w:t>
      </w:r>
      <w:proofErr w:type="spellStart"/>
      <w:r>
        <w:t>пп</w:t>
      </w:r>
      <w:proofErr w:type="spellEnd"/>
      <w:r>
        <w:t xml:space="preserve">. "а" в ред. </w:t>
      </w:r>
      <w:hyperlink r:id="rId88">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bookmarkStart w:id="34" w:name="P218"/>
      <w:bookmarkEnd w:id="34"/>
      <w:r>
        <w:t xml:space="preserve">б) запрашивает у уполномоченного банка по собственной инициативе и в случае поступления соответствующего запроса от заинтересованного федерального органа недостающие документы по </w:t>
      </w:r>
      <w:hyperlink w:anchor="P345">
        <w:r>
          <w:rPr>
            <w:color w:val="0000FF"/>
          </w:rPr>
          <w:t>перечню</w:t>
        </w:r>
      </w:hyperlink>
      <w:r>
        <w:t>, документы и информацию, уточняющие данные, представленные в документах по перечню и паспорте инвестиционного проекта, а также паспорт инвестиционного проекта;</w:t>
      </w:r>
    </w:p>
    <w:p w:rsidR="00B51715" w:rsidRDefault="00B51715">
      <w:pPr>
        <w:pStyle w:val="ConsPlusNormal"/>
        <w:jc w:val="both"/>
      </w:pPr>
      <w:r>
        <w:t xml:space="preserve">(в ред. Постановлений Правительства РФ от 21.02.2015 </w:t>
      </w:r>
      <w:hyperlink r:id="rId89">
        <w:r>
          <w:rPr>
            <w:color w:val="0000FF"/>
          </w:rPr>
          <w:t>N 154</w:t>
        </w:r>
      </w:hyperlink>
      <w:r>
        <w:t xml:space="preserve">, от 01.11.2016 </w:t>
      </w:r>
      <w:hyperlink r:id="rId90">
        <w:r>
          <w:rPr>
            <w:color w:val="0000FF"/>
          </w:rPr>
          <w:t>N 1119</w:t>
        </w:r>
      </w:hyperlink>
      <w:r>
        <w:t>)</w:t>
      </w:r>
    </w:p>
    <w:p w:rsidR="00B51715" w:rsidRDefault="00B51715">
      <w:pPr>
        <w:pStyle w:val="ConsPlusNormal"/>
        <w:spacing w:before="220"/>
        <w:ind w:firstLine="540"/>
        <w:jc w:val="both"/>
      </w:pPr>
      <w:r>
        <w:t xml:space="preserve">в) откладывает рассмотрение инвестиционного проекта на неопределенный срок в случае непредставления уполномоченным банком в течение 2 рабочих дней со дня направления запроса, предусмотренного </w:t>
      </w:r>
      <w:hyperlink w:anchor="P218">
        <w:r>
          <w:rPr>
            <w:color w:val="0000FF"/>
          </w:rPr>
          <w:t>подпунктом "б"</w:t>
        </w:r>
      </w:hyperlink>
      <w:r>
        <w:t xml:space="preserve"> настоящего пункта, недостающих документов;</w:t>
      </w:r>
    </w:p>
    <w:p w:rsidR="00B51715" w:rsidRDefault="00B51715">
      <w:pPr>
        <w:pStyle w:val="ConsPlusNormal"/>
        <w:spacing w:before="220"/>
        <w:ind w:firstLine="540"/>
        <w:jc w:val="both"/>
      </w:pPr>
      <w:r>
        <w:t xml:space="preserve">г) возвращает уполномоченному банку документы, представленные в соответствии с </w:t>
      </w:r>
      <w:hyperlink w:anchor="P207">
        <w:r>
          <w:rPr>
            <w:color w:val="0000FF"/>
          </w:rPr>
          <w:t>пунктом 28</w:t>
        </w:r>
      </w:hyperlink>
      <w:r>
        <w:t xml:space="preserve"> настоящей Программы, в случае представления их с нарушением установленных указанным пунктом требований (в том числе к их оформлению);</w:t>
      </w:r>
    </w:p>
    <w:p w:rsidR="00B51715" w:rsidRDefault="00B51715">
      <w:pPr>
        <w:pStyle w:val="ConsPlusNormal"/>
        <w:spacing w:before="220"/>
        <w:ind w:firstLine="540"/>
        <w:jc w:val="both"/>
      </w:pPr>
      <w:r>
        <w:t xml:space="preserve">д) утратил силу. - </w:t>
      </w:r>
      <w:hyperlink r:id="rId91">
        <w:r>
          <w:rPr>
            <w:color w:val="0000FF"/>
          </w:rPr>
          <w:t>Постановление</w:t>
        </w:r>
      </w:hyperlink>
      <w:r>
        <w:t xml:space="preserve"> Правительства РФ от 21.02.2015 N 154.</w:t>
      </w:r>
    </w:p>
    <w:p w:rsidR="00B51715" w:rsidRDefault="00B51715">
      <w:pPr>
        <w:pStyle w:val="ConsPlusNormal"/>
        <w:spacing w:before="220"/>
        <w:ind w:firstLine="540"/>
        <w:jc w:val="both"/>
      </w:pPr>
      <w:bookmarkStart w:id="35" w:name="P223"/>
      <w:bookmarkEnd w:id="35"/>
      <w:r>
        <w:t>31. Заинтересованный федеральный орган представляет в Межведомственную комиссию заключение о целесообразности участия инвестиционного проекта в настоящей Программе не позднее 5 рабочих дней со дня получения документов от рабочего органа Межведомственной комиссии.</w:t>
      </w:r>
    </w:p>
    <w:p w:rsidR="00B51715" w:rsidRDefault="00B51715">
      <w:pPr>
        <w:pStyle w:val="ConsPlusNormal"/>
        <w:jc w:val="both"/>
      </w:pPr>
      <w:r>
        <w:t xml:space="preserve">(в ред. </w:t>
      </w:r>
      <w:hyperlink r:id="rId92">
        <w:r>
          <w:rPr>
            <w:color w:val="0000FF"/>
          </w:rPr>
          <w:t>Постановления</w:t>
        </w:r>
      </w:hyperlink>
      <w:r>
        <w:t xml:space="preserve"> Правительства РФ от 21.02.2015 N 154)</w:t>
      </w:r>
    </w:p>
    <w:p w:rsidR="00B51715" w:rsidRDefault="00B51715">
      <w:pPr>
        <w:pStyle w:val="ConsPlusNormal"/>
        <w:spacing w:before="220"/>
        <w:ind w:firstLine="540"/>
        <w:jc w:val="both"/>
      </w:pPr>
      <w:r>
        <w:t>Заинтересованный федеральный орган при подготовке заключения о целесообразности участия инвестиционного проекта в настоящей Программе имеет право запрашивать позицию высшего органа исполнительной власти субъекта Российской Федерации, на территории которого планируется реализация инвестиционного проекта, претендующего на участие в настоящей Программе.</w:t>
      </w:r>
    </w:p>
    <w:p w:rsidR="00B51715" w:rsidRDefault="00B51715">
      <w:pPr>
        <w:pStyle w:val="ConsPlusNormal"/>
        <w:jc w:val="both"/>
      </w:pPr>
      <w:r>
        <w:t xml:space="preserve">(в ред. </w:t>
      </w:r>
      <w:hyperlink r:id="rId93">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r>
        <w:t xml:space="preserve">32. Представление заинтересованным федеральным органом отрицательной позиции в отношении участия инвестиционного проекта в настоящей Программе в установленный </w:t>
      </w:r>
      <w:hyperlink w:anchor="P223">
        <w:r>
          <w:rPr>
            <w:color w:val="0000FF"/>
          </w:rPr>
          <w:t>пунктом 31</w:t>
        </w:r>
      </w:hyperlink>
      <w:r>
        <w:t xml:space="preserve"> настоящей Программы срок не является основанием для отказа в рассмотрении инвестиционного проекта на заседании Межведомственной комиссии и принятия Межведомственной комиссией решения об отборе инвестиционного проекта.</w:t>
      </w:r>
    </w:p>
    <w:p w:rsidR="00B51715" w:rsidRDefault="00B51715">
      <w:pPr>
        <w:pStyle w:val="ConsPlusNormal"/>
        <w:jc w:val="both"/>
      </w:pPr>
      <w:r>
        <w:t xml:space="preserve">(в ред. </w:t>
      </w:r>
      <w:hyperlink r:id="rId94">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r>
        <w:t xml:space="preserve">33. Утратил силу. - </w:t>
      </w:r>
      <w:hyperlink r:id="rId95">
        <w:r>
          <w:rPr>
            <w:color w:val="0000FF"/>
          </w:rPr>
          <w:t>Постановление</w:t>
        </w:r>
      </w:hyperlink>
      <w:r>
        <w:t xml:space="preserve"> Правительства РФ от 21.02.2015 N 154.</w:t>
      </w:r>
    </w:p>
    <w:p w:rsidR="00B51715" w:rsidRDefault="00B51715">
      <w:pPr>
        <w:pStyle w:val="ConsPlusNormal"/>
        <w:spacing w:before="220"/>
        <w:ind w:firstLine="540"/>
        <w:jc w:val="both"/>
      </w:pPr>
      <w:bookmarkStart w:id="36" w:name="P230"/>
      <w:bookmarkEnd w:id="36"/>
      <w:r>
        <w:t xml:space="preserve">34. После представления заинтересованным федеральным органом заключения, указанного в </w:t>
      </w:r>
      <w:hyperlink w:anchor="P223">
        <w:r>
          <w:rPr>
            <w:color w:val="0000FF"/>
          </w:rPr>
          <w:t>пункте 31</w:t>
        </w:r>
      </w:hyperlink>
      <w:r>
        <w:t xml:space="preserve"> настоящей Программы, рабочий орган Межведомственной комиссии в течение 3 </w:t>
      </w:r>
      <w:r>
        <w:lastRenderedPageBreak/>
        <w:t xml:space="preserve">рабочих дней со дня его получения направляет документы, указанные в </w:t>
      </w:r>
      <w:hyperlink w:anchor="P207">
        <w:r>
          <w:rPr>
            <w:color w:val="0000FF"/>
          </w:rPr>
          <w:t>пункте 28</w:t>
        </w:r>
      </w:hyperlink>
      <w:r>
        <w:t xml:space="preserve"> настоящей Программы, на электронном носителе членам Межведомственной комиссии с приложением копии заключения и с указанием предварительной даты заседания Межведомственной комиссии. Решение об отборе инвестиционного проекта либо решение об отказе в участии инвестиционного проекта в настоящей Программе принимает Межведомственная комиссия в том числе с учетом сведений, содержащихся в заключениях уполномоченного банка, указанных в </w:t>
      </w:r>
      <w:hyperlink w:anchor="P371">
        <w:r>
          <w:rPr>
            <w:color w:val="0000FF"/>
          </w:rPr>
          <w:t>пунктах 11</w:t>
        </w:r>
      </w:hyperlink>
      <w:r>
        <w:t xml:space="preserve"> - </w:t>
      </w:r>
      <w:hyperlink w:anchor="P375">
        <w:r>
          <w:rPr>
            <w:color w:val="0000FF"/>
          </w:rPr>
          <w:t>13</w:t>
        </w:r>
      </w:hyperlink>
      <w:r>
        <w:t xml:space="preserve"> перечня и представленных в соответствии с </w:t>
      </w:r>
      <w:hyperlink w:anchor="P207">
        <w:r>
          <w:rPr>
            <w:color w:val="0000FF"/>
          </w:rPr>
          <w:t>пунктом 28</w:t>
        </w:r>
      </w:hyperlink>
      <w:r>
        <w:t xml:space="preserve"> настоящей Программы. При этом решение об отборе инвестиционного проекта содержит (отдельно в отношении каждого конечного заемщика, уполномоченного банка и инвестиционного проекта) в том числе:</w:t>
      </w:r>
    </w:p>
    <w:p w:rsidR="00B51715" w:rsidRDefault="00B51715">
      <w:pPr>
        <w:pStyle w:val="ConsPlusNormal"/>
        <w:jc w:val="both"/>
      </w:pPr>
      <w:r>
        <w:t xml:space="preserve">(в ред. </w:t>
      </w:r>
      <w:hyperlink r:id="rId96">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r>
        <w:t>а) 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конечного заемщика и уполномоченного банка;</w:t>
      </w:r>
    </w:p>
    <w:p w:rsidR="00B51715" w:rsidRDefault="00B51715">
      <w:pPr>
        <w:pStyle w:val="ConsPlusNormal"/>
        <w:jc w:val="both"/>
      </w:pPr>
      <w:r>
        <w:t xml:space="preserve">(в ред. </w:t>
      </w:r>
      <w:hyperlink r:id="rId97">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r>
        <w:t>б) наименование инвестиционного проекта и его полная стоимость;</w:t>
      </w:r>
    </w:p>
    <w:p w:rsidR="00B51715" w:rsidRDefault="00B51715">
      <w:pPr>
        <w:pStyle w:val="ConsPlusNormal"/>
        <w:jc w:val="both"/>
      </w:pPr>
      <w:r>
        <w:t xml:space="preserve">(в ред. </w:t>
      </w:r>
      <w:hyperlink r:id="rId98">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r>
        <w:t>в) предельные сумму и срок кредита;</w:t>
      </w:r>
    </w:p>
    <w:p w:rsidR="00B51715" w:rsidRDefault="00B51715">
      <w:pPr>
        <w:pStyle w:val="ConsPlusNormal"/>
        <w:spacing w:before="220"/>
        <w:ind w:firstLine="540"/>
        <w:jc w:val="both"/>
      </w:pPr>
      <w:proofErr w:type="gramStart"/>
      <w:r>
        <w:t>в(</w:t>
      </w:r>
      <w:proofErr w:type="gramEnd"/>
      <w:r>
        <w:t>1)) срок (период) окупаемости всех заемных средств, привлекаемых в целях реализации инвестиционного проекта;</w:t>
      </w:r>
    </w:p>
    <w:p w:rsidR="00B51715" w:rsidRDefault="00B51715">
      <w:pPr>
        <w:pStyle w:val="ConsPlusNormal"/>
        <w:jc w:val="both"/>
      </w:pPr>
      <w:r>
        <w:t>(</w:t>
      </w:r>
      <w:proofErr w:type="spellStart"/>
      <w:r>
        <w:t>пп</w:t>
      </w:r>
      <w:proofErr w:type="spellEnd"/>
      <w:r>
        <w:t xml:space="preserve">. "в(1)" введен </w:t>
      </w:r>
      <w:hyperlink r:id="rId99">
        <w:r>
          <w:rPr>
            <w:color w:val="0000FF"/>
          </w:rPr>
          <w:t>Постановлением</w:t>
        </w:r>
      </w:hyperlink>
      <w:r>
        <w:t xml:space="preserve"> Правительства РФ от 01.11.2016 N 1119)</w:t>
      </w:r>
    </w:p>
    <w:p w:rsidR="00B51715" w:rsidRDefault="00B51715">
      <w:pPr>
        <w:pStyle w:val="ConsPlusNormal"/>
        <w:spacing w:before="220"/>
        <w:ind w:firstLine="540"/>
        <w:jc w:val="both"/>
      </w:pPr>
      <w:r>
        <w:t>г) предельную сумму государственной гарантии Российской Федерации;</w:t>
      </w:r>
    </w:p>
    <w:p w:rsidR="00B51715" w:rsidRDefault="00B51715">
      <w:pPr>
        <w:pStyle w:val="ConsPlusNormal"/>
        <w:spacing w:before="220"/>
        <w:ind w:firstLine="540"/>
        <w:jc w:val="both"/>
      </w:pPr>
      <w:r>
        <w:t>д) наименование федерального органа исполнительной власти, на который возлагается обязанность осуществлять контроль за целевым использованием кредита, обеспеченного государственной гарантией Российской Федерации, и исполнением конечным заемщиком обязательств по кредитному договору (далее - уполномоченный орган).</w:t>
      </w:r>
    </w:p>
    <w:p w:rsidR="00B51715" w:rsidRDefault="00B51715">
      <w:pPr>
        <w:pStyle w:val="ConsPlusNormal"/>
        <w:jc w:val="both"/>
      </w:pPr>
      <w:r>
        <w:t xml:space="preserve">(п. 34 в ред. </w:t>
      </w:r>
      <w:hyperlink r:id="rId100">
        <w:r>
          <w:rPr>
            <w:color w:val="0000FF"/>
          </w:rPr>
          <w:t>Постановления</w:t>
        </w:r>
      </w:hyperlink>
      <w:r>
        <w:t xml:space="preserve"> Правительства РФ от 21.02.2015 N 154)</w:t>
      </w:r>
    </w:p>
    <w:p w:rsidR="00B51715" w:rsidRDefault="00B51715">
      <w:pPr>
        <w:pStyle w:val="ConsPlusNormal"/>
        <w:spacing w:before="220"/>
        <w:ind w:firstLine="540"/>
        <w:jc w:val="both"/>
      </w:pPr>
      <w:r>
        <w:t>35. В случае если Межведомственной комиссией принято решение об отборе инвестиционного проекта:</w:t>
      </w:r>
    </w:p>
    <w:p w:rsidR="00B51715" w:rsidRDefault="00B51715">
      <w:pPr>
        <w:pStyle w:val="ConsPlusNormal"/>
        <w:spacing w:before="220"/>
        <w:ind w:firstLine="540"/>
        <w:jc w:val="both"/>
      </w:pPr>
      <w:r>
        <w:t>оригиналы протокола заседания Межведомственной комиссии направляются в Министерство финансов Российской Федерации и агенту Правительства Российской Федерации в количестве, соответствующем количеству гарантий, которые могут быть предоставлены по кредитам, привлекаемым конечными заемщиками в целях реализации инвестиционных проектов, отобранных для участия в настоящей Программе, в течение 3 рабочих дней со дня принятия решения об отборе инвестиционного проекта;</w:t>
      </w:r>
    </w:p>
    <w:p w:rsidR="00B51715" w:rsidRDefault="00B51715">
      <w:pPr>
        <w:pStyle w:val="ConsPlusNormal"/>
        <w:spacing w:before="220"/>
        <w:ind w:firstLine="540"/>
        <w:jc w:val="both"/>
      </w:pPr>
      <w:r>
        <w:t>копия протокола заседания Межведомственной комиссии или выписка из протокола заседания Межведомственной комиссии (в случае рассмотрения более одного вопроса на заседании Межведомственной комиссии) направляется уполномоченному органу в течение 3 рабочих дней со дня принятия решения об отборе инвестиционного проекта;</w:t>
      </w:r>
    </w:p>
    <w:p w:rsidR="00B51715" w:rsidRDefault="00B51715">
      <w:pPr>
        <w:pStyle w:val="ConsPlusNormal"/>
        <w:spacing w:before="220"/>
        <w:ind w:firstLine="540"/>
        <w:jc w:val="both"/>
      </w:pPr>
      <w:bookmarkStart w:id="37" w:name="P245"/>
      <w:bookmarkEnd w:id="37"/>
      <w:r>
        <w:t xml:space="preserve">рабочий орган Межведомственной комиссии в течение 3 рабочих дней со дня принятия решения об отборе инвестиционного проекта включает инвестиционный проект в реестр инвестиционных проектов и направляет уполномоченному банку информационное письмо с приложением копии протокола заседания Межведомственной комиссии или выписки из протокола заседания Межведомственной комиссии (в случае рассмотрения более одного вопроса на заседании Межведомственной комиссии) и указанием на необходимость представления агенту Правительства Российской Федерации в течение 5 рабочих дней со дня получения указанного решения Межведомственной комиссии документов, предусмотренных </w:t>
      </w:r>
      <w:hyperlink w:anchor="P439">
        <w:r>
          <w:rPr>
            <w:color w:val="0000FF"/>
          </w:rPr>
          <w:t>Правилами</w:t>
        </w:r>
      </w:hyperlink>
      <w:r>
        <w:t xml:space="preserve"> </w:t>
      </w:r>
      <w:r>
        <w:lastRenderedPageBreak/>
        <w:t xml:space="preserve">предоставления в 2015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3, и </w:t>
      </w:r>
      <w:hyperlink w:anchor="P572">
        <w:r>
          <w:rPr>
            <w:color w:val="0000FF"/>
          </w:rPr>
          <w:t>Правилами</w:t>
        </w:r>
      </w:hyperlink>
      <w:r>
        <w:t xml:space="preserve"> предоставления в 2016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4. При этом информационное письмо предоставляется рабочим органом Межведомственной комиссии непосредственно одному из координаторов банка под расписку с указанием даты либо направляется заказным письмом с уведомлением о вручении.</w:t>
      </w:r>
    </w:p>
    <w:p w:rsidR="00B51715" w:rsidRDefault="00B51715">
      <w:pPr>
        <w:pStyle w:val="ConsPlusNormal"/>
        <w:spacing w:before="220"/>
        <w:ind w:firstLine="540"/>
        <w:jc w:val="both"/>
      </w:pPr>
      <w:r>
        <w:t>Датой получения уполномоченным банком информационного письма является:</w:t>
      </w:r>
    </w:p>
    <w:p w:rsidR="00B51715" w:rsidRDefault="00B51715">
      <w:pPr>
        <w:pStyle w:val="ConsPlusNormal"/>
        <w:spacing w:before="220"/>
        <w:ind w:firstLine="540"/>
        <w:jc w:val="both"/>
      </w:pPr>
      <w:r>
        <w:t>в случае его предоставления рабочим органом Межведомственной комиссии непосредственно одному из координаторов банка под расписку - дата, указанная координатором банка на копии информационного письма;</w:t>
      </w:r>
    </w:p>
    <w:p w:rsidR="00B51715" w:rsidRDefault="00B51715">
      <w:pPr>
        <w:pStyle w:val="ConsPlusNormal"/>
        <w:spacing w:before="220"/>
        <w:ind w:firstLine="540"/>
        <w:jc w:val="both"/>
      </w:pPr>
      <w:r>
        <w:t>в случае его направления заказным письмом с уведомлением о вручении - дата вручения заказного письма, указанная в уведомлении о вручении.</w:t>
      </w:r>
    </w:p>
    <w:p w:rsidR="00B51715" w:rsidRDefault="00B51715">
      <w:pPr>
        <w:pStyle w:val="ConsPlusNormal"/>
        <w:jc w:val="both"/>
      </w:pPr>
      <w:r>
        <w:t xml:space="preserve">(п. 35 в ред. </w:t>
      </w:r>
      <w:hyperlink r:id="rId101">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r>
        <w:t>36. В случае принятия Межведомственной комиссией решения об отказе в участии инвестиционного проекта в настоящей Программе рабочий орган Межведомственной комиссии в течение 3 рабочих дней со дня принятия указанного решения направляет информацию о принятом решении в уполномоченный банк.</w:t>
      </w:r>
    </w:p>
    <w:p w:rsidR="00B51715" w:rsidRDefault="00B51715">
      <w:pPr>
        <w:pStyle w:val="ConsPlusNormal"/>
        <w:jc w:val="both"/>
      </w:pPr>
      <w:r>
        <w:t xml:space="preserve">(в ред. </w:t>
      </w:r>
      <w:hyperlink r:id="rId102">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r>
        <w:t>Инвестиционный проект, в отношении которого принято решение об отказе в участии в настоящей Программе, может быть представлен повторно на рассмотрение Межведомственной комиссии любым уполномоченным банком. При этом один и тот же инвестиционный проект не может быть представлен на рассмотрение Межведомственной комиссии более 2 раз.</w:t>
      </w:r>
    </w:p>
    <w:p w:rsidR="00B51715" w:rsidRDefault="00B51715">
      <w:pPr>
        <w:pStyle w:val="ConsPlusNormal"/>
        <w:jc w:val="both"/>
      </w:pPr>
      <w:r>
        <w:t xml:space="preserve">(абзац введен </w:t>
      </w:r>
      <w:hyperlink r:id="rId103">
        <w:r>
          <w:rPr>
            <w:color w:val="0000FF"/>
          </w:rPr>
          <w:t>Постановлением</w:t>
        </w:r>
      </w:hyperlink>
      <w:r>
        <w:t xml:space="preserve"> Правительства РФ от 01.11.2016 N 1119)</w:t>
      </w:r>
    </w:p>
    <w:p w:rsidR="00B51715" w:rsidRDefault="00B51715">
      <w:pPr>
        <w:pStyle w:val="ConsPlusNormal"/>
        <w:spacing w:before="220"/>
        <w:ind w:firstLine="540"/>
        <w:jc w:val="both"/>
      </w:pPr>
      <w:r>
        <w:t>Инвестиционный проект, отобранный для участия в настоящей Программе и впоследствии исключенный из настоящей Программы по решению Межведомственной комиссии, не может быть представлен повторно на рассмотрение Межведомственной комиссии.</w:t>
      </w:r>
    </w:p>
    <w:p w:rsidR="00B51715" w:rsidRDefault="00B51715">
      <w:pPr>
        <w:pStyle w:val="ConsPlusNormal"/>
        <w:jc w:val="both"/>
      </w:pPr>
      <w:r>
        <w:t xml:space="preserve">(абзац введен </w:t>
      </w:r>
      <w:hyperlink r:id="rId104">
        <w:r>
          <w:rPr>
            <w:color w:val="0000FF"/>
          </w:rPr>
          <w:t>Постановлением</w:t>
        </w:r>
      </w:hyperlink>
      <w:r>
        <w:t xml:space="preserve"> Правительства РФ от 01.11.2016 N 1119)</w:t>
      </w:r>
    </w:p>
    <w:p w:rsidR="00B51715" w:rsidRDefault="00B51715">
      <w:pPr>
        <w:pStyle w:val="ConsPlusNormal"/>
        <w:spacing w:before="220"/>
        <w:ind w:firstLine="540"/>
        <w:jc w:val="both"/>
      </w:pPr>
      <w:bookmarkStart w:id="38" w:name="P256"/>
      <w:bookmarkEnd w:id="38"/>
      <w:r>
        <w:t>37. Если для финансирования одного инвестиционного проекта, отобранного для участия в настоящей Программе, привлекаются несколько кредитов от различных уполномоченных банков, действия, предусмотренные настоящим разделом, могут осуществляться каждым уполномоченным банком по отдельности либо одним из уполномоченных банков на основании договора с другими уполномоченными банками.</w:t>
      </w:r>
    </w:p>
    <w:p w:rsidR="00B51715" w:rsidRDefault="00B51715">
      <w:pPr>
        <w:pStyle w:val="ConsPlusNormal"/>
        <w:spacing w:before="220"/>
        <w:ind w:firstLine="540"/>
        <w:jc w:val="both"/>
      </w:pPr>
      <w:bookmarkStart w:id="39" w:name="P257"/>
      <w:bookmarkEnd w:id="39"/>
      <w:r>
        <w:t>37(1). Уполномоченный банк представляет в рабочий орган Межведомственной комиссии и уполномоченный орган отчеты о ходе реализации инвестиционных проектов, отобранных для участия в настоящей Программе, ежеквартально, не позднее 20-го числа месяца, следующего за отчетным кварталом, по форме, устанавливаемой Министерством экономического развития Российской Федерации по согласованию с Министерством финансов Российской Федерации.</w:t>
      </w:r>
    </w:p>
    <w:p w:rsidR="00B51715" w:rsidRDefault="00B51715">
      <w:pPr>
        <w:pStyle w:val="ConsPlusNormal"/>
        <w:spacing w:before="220"/>
        <w:ind w:firstLine="540"/>
        <w:jc w:val="both"/>
      </w:pPr>
      <w:r>
        <w:t>Уполномоченные банки прекращают представлять в рабочий орган Межведомственной комиссии и уполномоченный орган отчеты о ходе реализации инвестиционного проекта, отобранного для участия в настоящей Программе, начиная с квартала, следующего за кварталом, в котором произошло прекращение и (или) исполнение всех гарантий, предоставленных по кредитам, выданным конечному заемщику в целях реализации инвестиционного проекта, отобранного для участия в настоящей Программе.</w:t>
      </w:r>
    </w:p>
    <w:p w:rsidR="00B51715" w:rsidRDefault="00B51715">
      <w:pPr>
        <w:pStyle w:val="ConsPlusNormal"/>
        <w:jc w:val="both"/>
      </w:pPr>
      <w:r>
        <w:lastRenderedPageBreak/>
        <w:t xml:space="preserve">(абзац введен </w:t>
      </w:r>
      <w:hyperlink r:id="rId105">
        <w:r>
          <w:rPr>
            <w:color w:val="0000FF"/>
          </w:rPr>
          <w:t>Постановлением</w:t>
        </w:r>
      </w:hyperlink>
      <w:r>
        <w:t xml:space="preserve"> Правительства РФ от 23.05.2017 N 612)</w:t>
      </w:r>
    </w:p>
    <w:p w:rsidR="00B51715" w:rsidRDefault="00B51715">
      <w:pPr>
        <w:pStyle w:val="ConsPlusNormal"/>
        <w:jc w:val="both"/>
      </w:pPr>
      <w:r>
        <w:t xml:space="preserve">(п. 37(1) введен </w:t>
      </w:r>
      <w:hyperlink r:id="rId106">
        <w:r>
          <w:rPr>
            <w:color w:val="0000FF"/>
          </w:rPr>
          <w:t>Постановлением</w:t>
        </w:r>
      </w:hyperlink>
      <w:r>
        <w:t xml:space="preserve"> Правительства РФ от 21.02.2015 N 154)</w:t>
      </w:r>
    </w:p>
    <w:p w:rsidR="00B51715" w:rsidRDefault="00B51715">
      <w:pPr>
        <w:pStyle w:val="ConsPlusNormal"/>
        <w:spacing w:before="220"/>
        <w:ind w:firstLine="540"/>
        <w:jc w:val="both"/>
      </w:pPr>
      <w:r>
        <w:t>37(2). Министерство финансов Российской Федерации информирует рабочий орган Межведомственной комиссии о прекращении и (или) исполнении всех гарантий, предоставленных по кредитам, выданным конечному заемщику в целях реализации инвестиционного проекта, отобранного для участия в настоящей Программе, в течение 10 рабочих дней с даты прекращения и (или) исполнения всех гарантий, предоставленных по кредитам, выданным конечному заемщику в целях реализации инвестиционного проекта, отобранного для участия в настоящей Программе.</w:t>
      </w:r>
    </w:p>
    <w:p w:rsidR="00B51715" w:rsidRDefault="00B51715">
      <w:pPr>
        <w:pStyle w:val="ConsPlusNormal"/>
        <w:jc w:val="both"/>
      </w:pPr>
      <w:r>
        <w:t xml:space="preserve">(п. 37(2) введен </w:t>
      </w:r>
      <w:hyperlink r:id="rId107">
        <w:r>
          <w:rPr>
            <w:color w:val="0000FF"/>
          </w:rPr>
          <w:t>Постановлением</w:t>
        </w:r>
      </w:hyperlink>
      <w:r>
        <w:t xml:space="preserve"> Правительства РФ от 23.05.2017 N 612)</w:t>
      </w:r>
    </w:p>
    <w:p w:rsidR="00B51715" w:rsidRDefault="00B51715">
      <w:pPr>
        <w:pStyle w:val="ConsPlusNormal"/>
        <w:ind w:firstLine="540"/>
        <w:jc w:val="both"/>
      </w:pPr>
    </w:p>
    <w:p w:rsidR="00B51715" w:rsidRDefault="00B51715">
      <w:pPr>
        <w:pStyle w:val="ConsPlusTitle"/>
        <w:jc w:val="center"/>
        <w:outlineLvl w:val="1"/>
      </w:pPr>
      <w:r>
        <w:t>V. Порядок и условия предоставления гарантий</w:t>
      </w:r>
    </w:p>
    <w:p w:rsidR="00B51715" w:rsidRDefault="00B51715">
      <w:pPr>
        <w:pStyle w:val="ConsPlusNormal"/>
        <w:ind w:firstLine="540"/>
        <w:jc w:val="both"/>
      </w:pPr>
    </w:p>
    <w:p w:rsidR="00B51715" w:rsidRDefault="00B51715">
      <w:pPr>
        <w:pStyle w:val="ConsPlusNormal"/>
        <w:ind w:firstLine="540"/>
        <w:jc w:val="both"/>
      </w:pPr>
      <w:r>
        <w:t xml:space="preserve">38. Предоставление в 2015 году гарантий по кредитам, выданным конечным заемщикам, осуществляется в соответствии с </w:t>
      </w:r>
      <w:hyperlink w:anchor="P439">
        <w:r>
          <w:rPr>
            <w:color w:val="0000FF"/>
          </w:rPr>
          <w:t>Правилами</w:t>
        </w:r>
      </w:hyperlink>
      <w:r>
        <w:t xml:space="preserve"> предоставления в 2015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3 к настоящей Программе, в 2016 году - в соответствии с </w:t>
      </w:r>
      <w:hyperlink w:anchor="P572">
        <w:r>
          <w:rPr>
            <w:color w:val="0000FF"/>
          </w:rPr>
          <w:t>Правилами</w:t>
        </w:r>
      </w:hyperlink>
      <w:r>
        <w:t xml:space="preserve"> предоставления в 2016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4 к настоящей Программе.</w:t>
      </w:r>
    </w:p>
    <w:p w:rsidR="00B51715" w:rsidRDefault="00B51715">
      <w:pPr>
        <w:pStyle w:val="ConsPlusNormal"/>
        <w:jc w:val="both"/>
      </w:pPr>
      <w:r>
        <w:t xml:space="preserve">(п. 38 в ред. </w:t>
      </w:r>
      <w:hyperlink r:id="rId108">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r>
        <w:t xml:space="preserve">39 - 64. Утратили силу. - </w:t>
      </w:r>
      <w:hyperlink r:id="rId109">
        <w:r>
          <w:rPr>
            <w:color w:val="0000FF"/>
          </w:rPr>
          <w:t>Постановление</w:t>
        </w:r>
      </w:hyperlink>
      <w:r>
        <w:t xml:space="preserve"> Правительства РФ от 21.02.2015 N 154.</w:t>
      </w:r>
    </w:p>
    <w:p w:rsidR="00B51715" w:rsidRDefault="00B51715">
      <w:pPr>
        <w:pStyle w:val="ConsPlusNormal"/>
        <w:ind w:firstLine="540"/>
        <w:jc w:val="both"/>
      </w:pPr>
    </w:p>
    <w:p w:rsidR="00B51715" w:rsidRDefault="00B51715">
      <w:pPr>
        <w:pStyle w:val="ConsPlusTitle"/>
        <w:jc w:val="center"/>
        <w:outlineLvl w:val="1"/>
      </w:pPr>
      <w:r>
        <w:t>VI. Порядок и условия исключения инвестиционных проектов</w:t>
      </w:r>
    </w:p>
    <w:p w:rsidR="00B51715" w:rsidRDefault="00B51715">
      <w:pPr>
        <w:pStyle w:val="ConsPlusTitle"/>
        <w:jc w:val="center"/>
      </w:pPr>
      <w:r>
        <w:t>из настоящей Программы и замены конечных заемщиков</w:t>
      </w:r>
    </w:p>
    <w:p w:rsidR="00B51715" w:rsidRDefault="00B51715">
      <w:pPr>
        <w:pStyle w:val="ConsPlusNormal"/>
        <w:jc w:val="center"/>
      </w:pPr>
      <w:r>
        <w:t xml:space="preserve">(в ред. </w:t>
      </w:r>
      <w:hyperlink r:id="rId110">
        <w:r>
          <w:rPr>
            <w:color w:val="0000FF"/>
          </w:rPr>
          <w:t>Постановления</w:t>
        </w:r>
      </w:hyperlink>
      <w:r>
        <w:t xml:space="preserve"> Правительства РФ от 01.02.2018 N 97)</w:t>
      </w:r>
    </w:p>
    <w:p w:rsidR="00B51715" w:rsidRDefault="00B51715">
      <w:pPr>
        <w:pStyle w:val="ConsPlusNormal"/>
        <w:jc w:val="center"/>
      </w:pPr>
    </w:p>
    <w:p w:rsidR="00B51715" w:rsidRDefault="00B51715">
      <w:pPr>
        <w:pStyle w:val="ConsPlusNormal"/>
        <w:jc w:val="center"/>
      </w:pPr>
      <w:r>
        <w:t xml:space="preserve">(введен </w:t>
      </w:r>
      <w:hyperlink r:id="rId111">
        <w:r>
          <w:rPr>
            <w:color w:val="0000FF"/>
          </w:rPr>
          <w:t>Постановлением</w:t>
        </w:r>
      </w:hyperlink>
      <w:r>
        <w:t xml:space="preserve"> Правительства РФ от 01.11.2016 N 1119)</w:t>
      </w:r>
    </w:p>
    <w:p w:rsidR="00B51715" w:rsidRDefault="00B51715">
      <w:pPr>
        <w:pStyle w:val="ConsPlusNormal"/>
        <w:jc w:val="both"/>
      </w:pPr>
    </w:p>
    <w:p w:rsidR="00B51715" w:rsidRDefault="00B51715">
      <w:pPr>
        <w:pStyle w:val="ConsPlusNormal"/>
        <w:ind w:firstLine="540"/>
        <w:jc w:val="both"/>
      </w:pPr>
      <w:bookmarkStart w:id="40" w:name="P276"/>
      <w:bookmarkEnd w:id="40"/>
      <w:r>
        <w:t>65. Инвестиционный проект, отобранный для участия в настоящей Программе, исключается из настоящей Программы по решению Межведомственной комиссии об отмене ранее принятого решения об отборе инвестиционного проекта. Межведомственная комиссия рассматривает вопрос об исключении инвестиционного проекта из участия в настоящей Программе (только после получения письменного подтверждения от агента Правительства Российской Федерации факта того, что по кредиту, привлекаемому конечным заемщиком в целях реализации такого инвестиционного проекта, не подписан договор о предоставлении гарантии) при наступлении одного или нескольких из следующих событий:</w:t>
      </w:r>
    </w:p>
    <w:p w:rsidR="00B51715" w:rsidRDefault="00B51715">
      <w:pPr>
        <w:pStyle w:val="ConsPlusNormal"/>
        <w:spacing w:before="220"/>
        <w:ind w:firstLine="540"/>
        <w:jc w:val="both"/>
      </w:pPr>
      <w:r>
        <w:t>а) получение рабочим органом Межведомственной комиссии письменного запроса участвующего в финансировании инвестиционного проекта уполномоченного банка относительно исключения инвестиционного проекта из настоящей Программы, оформленного на бланке соответствующего уполномоченного банка и подписанного уполномоченным лицом уполномоченного банка (далее - запрос об исключении инвестиционного проекта). Если для финансирования отобранного для участия в настоящей Программе инвестиционного проекта привлекается несколько кредитов от разных уполномоченных банков, запрос об исключении инвестиционного проекта должен быть получен от каждого уполномоченного банка, принимающего участие в финансировании инвестиционного проекта. Запрос об исключении инвестиционного проекта может быть направлен уполномоченным банком в рабочий орган Межведомственной комиссии исключительно в случае, если по кредиту, привлекаемому конечным заемщиком в целях реализации такого инвестиционного проекта, не подписан договор о предоставлении гарантии;</w:t>
      </w:r>
    </w:p>
    <w:p w:rsidR="00B51715" w:rsidRDefault="00B51715">
      <w:pPr>
        <w:pStyle w:val="ConsPlusNormal"/>
        <w:spacing w:before="220"/>
        <w:ind w:firstLine="540"/>
        <w:jc w:val="both"/>
      </w:pPr>
      <w:bookmarkStart w:id="41" w:name="P278"/>
      <w:bookmarkEnd w:id="41"/>
      <w:r>
        <w:lastRenderedPageBreak/>
        <w:t>б) подтверждение агентом Правительства Российской Федерации факта того, что по кредиту, привлекаемому конечным заемщиком в целях реализации инвестиционного проекта, отобранного для участия в настоящей Программе, в течение 60 календарных дней с даты получения уполномоченным банком информации о решении об отборе инвестиционного проекта не подписан уполномоченным банком и (или) конечным заемщиком договор о предоставлении гарантии;</w:t>
      </w:r>
    </w:p>
    <w:p w:rsidR="00B51715" w:rsidRDefault="00B51715">
      <w:pPr>
        <w:pStyle w:val="ConsPlusNormal"/>
        <w:spacing w:before="220"/>
        <w:ind w:firstLine="540"/>
        <w:jc w:val="both"/>
      </w:pPr>
      <w:r>
        <w:t xml:space="preserve">в) выявление несоответствия инвестиционного проекта критериям, предусмотренным </w:t>
      </w:r>
      <w:hyperlink w:anchor="P156">
        <w:r>
          <w:rPr>
            <w:color w:val="0000FF"/>
          </w:rPr>
          <w:t>пунктом 20</w:t>
        </w:r>
      </w:hyperlink>
      <w:r>
        <w:t xml:space="preserve"> настоящей Программы, и (или) несоответствие инициатора инвестиционного проекта и (либо) конечного заемщика требованиям, установленным </w:t>
      </w:r>
      <w:hyperlink w:anchor="P180">
        <w:r>
          <w:rPr>
            <w:color w:val="0000FF"/>
          </w:rPr>
          <w:t>пунктом 22</w:t>
        </w:r>
      </w:hyperlink>
      <w:r>
        <w:t xml:space="preserve"> настоящей Программы, и (или) конечного заемщика требованиям, предусмотренным </w:t>
      </w:r>
      <w:hyperlink w:anchor="P191">
        <w:r>
          <w:rPr>
            <w:color w:val="0000FF"/>
          </w:rPr>
          <w:t>пунктом 22(1)</w:t>
        </w:r>
      </w:hyperlink>
      <w:r>
        <w:t xml:space="preserve"> настоящей Программы, при предоставлении гарантии по кредиту, привлекаемому конечным заемщиком в целях реализации инвестиционного проекта;</w:t>
      </w:r>
    </w:p>
    <w:p w:rsidR="00B51715" w:rsidRDefault="00B51715">
      <w:pPr>
        <w:pStyle w:val="ConsPlusNormal"/>
        <w:spacing w:before="220"/>
        <w:ind w:firstLine="540"/>
        <w:jc w:val="both"/>
      </w:pPr>
      <w:r>
        <w:t>г) получение рабочим органом Межведомственной комиссии информации об установлении судом фактов недобросовестного, незаконного (неправомерного) поведения (действий или бездействия) конечного заемщика (а равно лица, выполняющего или выполнявшего функции единоличного исполнительного органа конечного заемщика, лица, входящего или входившего в состав коллегиального органа конечного заемщика, лица, являющегося или являвшегося представителем или работником конечного заемщика) при прохождении процедуры отбора инвестиционного проекта для участия в настоящей Программе и предоставлении гарантии.</w:t>
      </w:r>
    </w:p>
    <w:p w:rsidR="00B51715" w:rsidRDefault="00B51715">
      <w:pPr>
        <w:pStyle w:val="ConsPlusNormal"/>
        <w:spacing w:before="220"/>
        <w:ind w:firstLine="540"/>
        <w:jc w:val="both"/>
      </w:pPr>
      <w:r>
        <w:t xml:space="preserve">66. Для получения сведений о наступлении события, указанного в </w:t>
      </w:r>
      <w:hyperlink w:anchor="P278">
        <w:r>
          <w:rPr>
            <w:color w:val="0000FF"/>
          </w:rPr>
          <w:t>подпункте "б" пункта 65</w:t>
        </w:r>
      </w:hyperlink>
      <w:r>
        <w:t xml:space="preserve"> настоящей Программы, рабочий орган Межведомственной комиссии вправе запрашивать необходимую информацию у агента Правительства Российской Федерации и Министерства финансов Российской Федерации.</w:t>
      </w:r>
    </w:p>
    <w:p w:rsidR="00B51715" w:rsidRDefault="00B51715">
      <w:pPr>
        <w:pStyle w:val="ConsPlusNormal"/>
        <w:spacing w:before="220"/>
        <w:ind w:firstLine="540"/>
        <w:jc w:val="both"/>
      </w:pPr>
      <w:bookmarkStart w:id="42" w:name="P282"/>
      <w:bookmarkEnd w:id="42"/>
      <w:r>
        <w:t xml:space="preserve">При наступлении любого из событий, указанных в </w:t>
      </w:r>
      <w:hyperlink w:anchor="P276">
        <w:r>
          <w:rPr>
            <w:color w:val="0000FF"/>
          </w:rPr>
          <w:t>пункте 65</w:t>
        </w:r>
      </w:hyperlink>
      <w:r>
        <w:t xml:space="preserve"> настоящей Программы, рабочий орган Межведомственной комиссии направляет соответствующее письменное уведомление в Министерство финансов Российской Федерации и агенту Правительства Российской Федерации и информирует об этом уполномоченный банк, участвующий в финансировании соответствующего инвестиционного проекта, и уполномоченный орган. Агент Правительства Российской Федерации в течение 3 рабочих дней с даты получения указанного уведомления направляет в рабочий орган Межведомственной комиссии и Министерство финансов Российской Федерации письменное подтверждение того факта, что по кредиту, привлекаемому конечным заемщиком в целях реализации инвестиционного проекта, отобранного для участия в настоящей Программе, не подписан договор о предоставлении гарантии, или информирует рабочий орган Межведомственной комиссии о факте подписания такого договора.</w:t>
      </w:r>
    </w:p>
    <w:p w:rsidR="00B51715" w:rsidRDefault="00B51715">
      <w:pPr>
        <w:pStyle w:val="ConsPlusNormal"/>
        <w:spacing w:before="220"/>
        <w:ind w:firstLine="540"/>
        <w:jc w:val="both"/>
      </w:pPr>
      <w:r>
        <w:t xml:space="preserve">После получения уведомления, указанного в </w:t>
      </w:r>
      <w:hyperlink w:anchor="P282">
        <w:r>
          <w:rPr>
            <w:color w:val="0000FF"/>
          </w:rPr>
          <w:t>абзаце втором</w:t>
        </w:r>
      </w:hyperlink>
      <w:r>
        <w:t xml:space="preserve"> настоящего пункта, агент Правительства Российской Федерации и Министерство финансов Российской Федерации приостанавливают процедуру предоставления гарантии, предусмотренную </w:t>
      </w:r>
      <w:hyperlink w:anchor="P572">
        <w:r>
          <w:rPr>
            <w:color w:val="0000FF"/>
          </w:rPr>
          <w:t>Правилами</w:t>
        </w:r>
      </w:hyperlink>
      <w:r>
        <w:t xml:space="preserve"> предоставления в 2016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В случае принятия Межведомственной комиссией решения о подтверждении ранее принятого решения об отборе инвестиционного проекта процедура предоставления гарантии, предусмотренная указанными </w:t>
      </w:r>
      <w:hyperlink w:anchor="P572">
        <w:r>
          <w:rPr>
            <w:color w:val="0000FF"/>
          </w:rPr>
          <w:t>Правилами</w:t>
        </w:r>
      </w:hyperlink>
      <w:r>
        <w:t xml:space="preserve">, возобновляется на следующий рабочий день после получения агентом Правительства Российской Федерации и Министерством финансов Российской Федерации информации о принятом Межведомственной комиссией решении в соответствии с </w:t>
      </w:r>
      <w:hyperlink w:anchor="P284">
        <w:r>
          <w:rPr>
            <w:color w:val="0000FF"/>
          </w:rPr>
          <w:t>пунктом 67</w:t>
        </w:r>
      </w:hyperlink>
      <w:r>
        <w:t xml:space="preserve"> настоящей Программы.</w:t>
      </w:r>
    </w:p>
    <w:p w:rsidR="00B51715" w:rsidRDefault="00B51715">
      <w:pPr>
        <w:pStyle w:val="ConsPlusNormal"/>
        <w:spacing w:before="220"/>
        <w:ind w:firstLine="540"/>
        <w:jc w:val="both"/>
      </w:pPr>
      <w:bookmarkStart w:id="43" w:name="P284"/>
      <w:bookmarkEnd w:id="43"/>
      <w:r>
        <w:t>67. Решение Межведомственной комиссии об отмене ранее принятого решения об отборе инвестиционного проекта или о подтверждении ранее принятого решения об отборе инвестиционного проекта оформляется протоколом.</w:t>
      </w:r>
    </w:p>
    <w:p w:rsidR="00B51715" w:rsidRDefault="00B51715">
      <w:pPr>
        <w:pStyle w:val="ConsPlusNormal"/>
        <w:spacing w:before="220"/>
        <w:ind w:firstLine="540"/>
        <w:jc w:val="both"/>
      </w:pPr>
      <w:r>
        <w:lastRenderedPageBreak/>
        <w:t>Оригиналы протокола заседания Межведомственной комиссии направляются в Министерство финансов Российской Федерации и агенту Правительства Российской Федерации в количестве, соответствующем количеству гарантий, которые могут быть предоставлены и (или) которые могли бы быть предоставлены по кредитам, привлекаемым конечными заемщиками в целях реализации инвестиционных проектов, отобранных для участия в настоящей Программе, в течение 3 рабочих дней со дня принятия Межведомственной комиссией решения о подтверждении ранее принятого решения об отборе инвестиционного проекта и (или) об отмене ранее принятого решения об отборе инвестиционного проекта.</w:t>
      </w:r>
    </w:p>
    <w:p w:rsidR="00B51715" w:rsidRDefault="00B51715">
      <w:pPr>
        <w:pStyle w:val="ConsPlusNormal"/>
        <w:spacing w:before="220"/>
        <w:ind w:firstLine="540"/>
        <w:jc w:val="both"/>
      </w:pPr>
      <w:r>
        <w:t xml:space="preserve">Копия протокола заседания Межведомственной комиссии или выписка из протокола заседания Межведомственной комиссии в случае рассмотрения более одного вопроса на заседании Межведомственной комиссии направляется уполномоченному органу и уполномоченному банку, участвующему в финансировании инвестиционного проекта, в течение 3 рабочих дней со дня принятия решения, указанного в </w:t>
      </w:r>
      <w:hyperlink w:anchor="P284">
        <w:r>
          <w:rPr>
            <w:color w:val="0000FF"/>
          </w:rPr>
          <w:t>абзаце первом</w:t>
        </w:r>
      </w:hyperlink>
      <w:r>
        <w:t xml:space="preserve"> настоящего пункта.</w:t>
      </w:r>
    </w:p>
    <w:p w:rsidR="00B51715" w:rsidRDefault="00B51715">
      <w:pPr>
        <w:pStyle w:val="ConsPlusNormal"/>
        <w:spacing w:before="220"/>
        <w:ind w:firstLine="540"/>
        <w:jc w:val="both"/>
      </w:pPr>
      <w:r>
        <w:t>При принятии Межведомственной комиссией решения об отмене ранее принятого решения об отборе инвестиционного проекта рабочий орган Межведомственной комиссии в течение 3 рабочих дней со дня принятия такого решения исключает инвестиционный проект из реестра инвестиционных проектов, а также уведомляет об этом Центральный банк Российской Федерации.</w:t>
      </w:r>
    </w:p>
    <w:p w:rsidR="00B51715" w:rsidRDefault="00B51715">
      <w:pPr>
        <w:pStyle w:val="ConsPlusNormal"/>
        <w:spacing w:before="220"/>
        <w:ind w:firstLine="540"/>
        <w:jc w:val="both"/>
      </w:pPr>
      <w:r>
        <w:t>68. В случае получения рабочим органом Межведомственной комиссии информации об установлении судом фактов недобросовестного, незаконного (неправомерного) поведения (действий или бездействия) уполномоченного банка, конечного заемщика или уполномоченного банка совместно с конечным заемщиком (а равно лица, выполняющего или выполнявшего функции единоличного исполнительного органа уполномоченного банка или конечного заемщика, лица, входящего или входившего в состав коллегиального органа уполномоченного банка или конечного заемщика, лица, являющегося или являвшегося представителем или работником уполномоченного банка или конечного заемщика) при предоставлении, получении, использовании, возврате кредита, привлеченного для реализации инвестиционного проекта, отобранного для участия в настоящей Программе, прохождении процедуры отбора инвестиционного проекта для участия в настоящей Программе, а также при предоставлении или исполнении гарантии рабочий орган Межведомственной комиссии информирует об этом Министерство финансов Российской Федерации, Центральный банк Российской Федерации, агента Правительства Российской Федерации и уполномоченный орган.</w:t>
      </w:r>
    </w:p>
    <w:p w:rsidR="00B51715" w:rsidRDefault="00B51715">
      <w:pPr>
        <w:pStyle w:val="ConsPlusNormal"/>
        <w:spacing w:before="220"/>
        <w:ind w:firstLine="540"/>
        <w:jc w:val="both"/>
      </w:pPr>
      <w:r>
        <w:t>69. Межведомственная комиссия на основании поручений Президента Российской Федерации или Правительства Российской Федерации о рассмотрении вопроса о принятии решения о замене конечного заемщика в кредитном договоре и договоре о предоставлении гарантии (далее - решение о замене конечного заемщика) вправе принять такое решение при соблюдении следующих условий:</w:t>
      </w:r>
    </w:p>
    <w:p w:rsidR="00B51715" w:rsidRDefault="00B51715">
      <w:pPr>
        <w:pStyle w:val="ConsPlusNormal"/>
        <w:spacing w:before="220"/>
        <w:ind w:firstLine="540"/>
        <w:jc w:val="both"/>
      </w:pPr>
      <w:r>
        <w:t xml:space="preserve">соответствие конечного заемщика, которому предоставлен кредит, обеспеченный гарантией, в целях реализации инвестиционного проекта, отобранного для участия в настоящей Программе (далее - первоначальный конечный заемщик), а также конечного заемщика, в отношении которого рассматривается вопрос о принятии решения о замене заемщика (далее - новый конечный заемщик), требованиям, установленным </w:t>
      </w:r>
      <w:hyperlink w:anchor="P180">
        <w:r>
          <w:rPr>
            <w:color w:val="0000FF"/>
          </w:rPr>
          <w:t>пунктами 22</w:t>
        </w:r>
      </w:hyperlink>
      <w:r>
        <w:t xml:space="preserve"> и </w:t>
      </w:r>
      <w:hyperlink w:anchor="P193">
        <w:r>
          <w:rPr>
            <w:color w:val="0000FF"/>
          </w:rPr>
          <w:t>23</w:t>
        </w:r>
      </w:hyperlink>
      <w:r>
        <w:t xml:space="preserve"> настоящей Программы;</w:t>
      </w:r>
    </w:p>
    <w:p w:rsidR="00B51715" w:rsidRDefault="00B51715">
      <w:pPr>
        <w:pStyle w:val="ConsPlusNormal"/>
        <w:spacing w:before="220"/>
        <w:ind w:firstLine="540"/>
        <w:jc w:val="both"/>
      </w:pPr>
      <w:r>
        <w:t>предоставление первоначальным конечным заемщиком поручительства в обеспечение исполнения обязательств нового конечного заемщика по обеспеченному гарантией кредитному договору, заключенному первоначальным конечным заемщиком (далее - поручительство);</w:t>
      </w:r>
    </w:p>
    <w:p w:rsidR="00B51715" w:rsidRDefault="00B51715">
      <w:pPr>
        <w:pStyle w:val="ConsPlusNormal"/>
        <w:spacing w:before="220"/>
        <w:ind w:firstLine="540"/>
        <w:jc w:val="both"/>
      </w:pPr>
      <w:bookmarkStart w:id="44" w:name="P292"/>
      <w:bookmarkEnd w:id="44"/>
      <w:r>
        <w:t xml:space="preserve">установление в обеспеченном гарантией кредитном договоре и договоре о передаче прав и обязанностей по обеспеченному гарантией кредитному договору положений о том, что в случае неисполнения новым конечным заемщиком обязательств по обеспеченному гарантией кредитному договору уполномоченный банк вправе предъявить требование к исполнению </w:t>
      </w:r>
      <w:r>
        <w:lastRenderedPageBreak/>
        <w:t>гарантии только после предъявления соответствующего требования первоначальному конечному заемщику как поручителю и неисполнения последним обязательств по удовлетворению указанного требования в установленный договором поручительства срок.</w:t>
      </w:r>
    </w:p>
    <w:p w:rsidR="00B51715" w:rsidRDefault="00B51715">
      <w:pPr>
        <w:pStyle w:val="ConsPlusNormal"/>
        <w:jc w:val="both"/>
      </w:pPr>
      <w:r>
        <w:t xml:space="preserve">(п. 69 введен </w:t>
      </w:r>
      <w:hyperlink r:id="rId112">
        <w:r>
          <w:rPr>
            <w:color w:val="0000FF"/>
          </w:rPr>
          <w:t>Постановлением</w:t>
        </w:r>
      </w:hyperlink>
      <w:r>
        <w:t xml:space="preserve"> Правительства РФ от 01.02.2018 N 97)</w:t>
      </w:r>
    </w:p>
    <w:p w:rsidR="00B51715" w:rsidRDefault="00B51715">
      <w:pPr>
        <w:pStyle w:val="ConsPlusNormal"/>
        <w:spacing w:before="220"/>
        <w:ind w:firstLine="540"/>
        <w:jc w:val="both"/>
      </w:pPr>
      <w:bookmarkStart w:id="45" w:name="P294"/>
      <w:bookmarkEnd w:id="45"/>
      <w:r>
        <w:t>70. Первоначальный конечный заемщик представляет в уполномоченный банк заявление о замене конечного заемщика по кредиту, обеспеченному гарантией, подписанное уполномоченными лицами конечного заемщика, а также инициатора инвестиционного проекта (если конечный заемщик не является инициатором инвестиционного проекта), включающее в том числе сведения о полном наименовании, месте нахождения и адресе юридического лица, об идентификационном номере налогоплательщика и основном государственном регистрационном номере нового конечного заемщика (далее - заявление о замене конечного заемщика), поручительство и иные документы, подтверждающие обоснование замены конечного заемщика по кредиту, обеспеченному гарантией.</w:t>
      </w:r>
    </w:p>
    <w:p w:rsidR="00B51715" w:rsidRDefault="00B51715">
      <w:pPr>
        <w:pStyle w:val="ConsPlusNormal"/>
        <w:jc w:val="both"/>
      </w:pPr>
      <w:r>
        <w:t xml:space="preserve">(п. 70 введен </w:t>
      </w:r>
      <w:hyperlink r:id="rId113">
        <w:r>
          <w:rPr>
            <w:color w:val="0000FF"/>
          </w:rPr>
          <w:t>Постановлением</w:t>
        </w:r>
      </w:hyperlink>
      <w:r>
        <w:t xml:space="preserve"> Правительства РФ от 01.02.2018 N 97)</w:t>
      </w:r>
    </w:p>
    <w:p w:rsidR="00B51715" w:rsidRDefault="00B51715">
      <w:pPr>
        <w:pStyle w:val="ConsPlusNormal"/>
        <w:spacing w:before="220"/>
        <w:ind w:firstLine="540"/>
        <w:jc w:val="both"/>
      </w:pPr>
      <w:r>
        <w:t>71. Уполномоченный банк:</w:t>
      </w:r>
    </w:p>
    <w:p w:rsidR="00B51715" w:rsidRDefault="00B51715">
      <w:pPr>
        <w:pStyle w:val="ConsPlusNormal"/>
        <w:spacing w:before="220"/>
        <w:ind w:firstLine="540"/>
        <w:jc w:val="both"/>
      </w:pPr>
      <w:r>
        <w:t xml:space="preserve">а) рассматривает заявление о замене конечного заемщика и иные документы, подтверждающие обоснование замены конечного заемщика по кредиту, обеспеченному гарантией, представленные первоначальным конечным заемщиком в соответствии с </w:t>
      </w:r>
      <w:hyperlink w:anchor="P294">
        <w:r>
          <w:rPr>
            <w:color w:val="0000FF"/>
          </w:rPr>
          <w:t>пунктом 70</w:t>
        </w:r>
      </w:hyperlink>
      <w:r>
        <w:t xml:space="preserve"> настоящей Программы, в сроки, установленные внутренними документами уполномоченного банка;</w:t>
      </w:r>
    </w:p>
    <w:p w:rsidR="00B51715" w:rsidRDefault="00B51715">
      <w:pPr>
        <w:pStyle w:val="ConsPlusNormal"/>
        <w:spacing w:before="220"/>
        <w:ind w:firstLine="540"/>
        <w:jc w:val="both"/>
      </w:pPr>
      <w:r>
        <w:t xml:space="preserve">б) проводит проверку нового конечного заемщика на соответствие требованиям, установленным </w:t>
      </w:r>
      <w:hyperlink w:anchor="P180">
        <w:r>
          <w:rPr>
            <w:color w:val="0000FF"/>
          </w:rPr>
          <w:t>пунктами 22</w:t>
        </w:r>
      </w:hyperlink>
      <w:r>
        <w:t xml:space="preserve"> и </w:t>
      </w:r>
      <w:hyperlink w:anchor="P193">
        <w:r>
          <w:rPr>
            <w:color w:val="0000FF"/>
          </w:rPr>
          <w:t>23</w:t>
        </w:r>
      </w:hyperlink>
      <w:r>
        <w:t xml:space="preserve"> настоящей Программы;</w:t>
      </w:r>
    </w:p>
    <w:p w:rsidR="00B51715" w:rsidRDefault="00B51715">
      <w:pPr>
        <w:pStyle w:val="ConsPlusNormal"/>
        <w:spacing w:before="220"/>
        <w:ind w:firstLine="540"/>
        <w:jc w:val="both"/>
      </w:pPr>
      <w:r>
        <w:t>в) принимает решение об одобрении замены конечного заемщика или об отказе в замене конечного заемщика.</w:t>
      </w:r>
    </w:p>
    <w:p w:rsidR="00B51715" w:rsidRDefault="00B51715">
      <w:pPr>
        <w:pStyle w:val="ConsPlusNormal"/>
        <w:jc w:val="both"/>
      </w:pPr>
      <w:r>
        <w:t xml:space="preserve">(п. 71 введен </w:t>
      </w:r>
      <w:hyperlink r:id="rId114">
        <w:r>
          <w:rPr>
            <w:color w:val="0000FF"/>
          </w:rPr>
          <w:t>Постановлением</w:t>
        </w:r>
      </w:hyperlink>
      <w:r>
        <w:t xml:space="preserve"> Правительства РФ от 01.02.2018 N 97)</w:t>
      </w:r>
    </w:p>
    <w:p w:rsidR="00B51715" w:rsidRDefault="00B51715">
      <w:pPr>
        <w:pStyle w:val="ConsPlusNormal"/>
        <w:spacing w:before="220"/>
        <w:ind w:firstLine="540"/>
        <w:jc w:val="both"/>
      </w:pPr>
      <w:bookmarkStart w:id="46" w:name="P301"/>
      <w:bookmarkEnd w:id="46"/>
      <w:r>
        <w:t>72. В случае принятия уполномоченным банком решения об одобрении замены конечного заемщика уполномоченный банк направляет в рабочий орган Межведомственной комиссии следующие документы:</w:t>
      </w:r>
    </w:p>
    <w:p w:rsidR="00B51715" w:rsidRDefault="00B51715">
      <w:pPr>
        <w:pStyle w:val="ConsPlusNormal"/>
        <w:spacing w:before="220"/>
        <w:ind w:firstLine="540"/>
        <w:jc w:val="both"/>
      </w:pPr>
      <w:bookmarkStart w:id="47" w:name="P302"/>
      <w:bookmarkEnd w:id="47"/>
      <w:r>
        <w:t>заявление о замене конечного заемщика;</w:t>
      </w:r>
    </w:p>
    <w:p w:rsidR="00B51715" w:rsidRDefault="00B51715">
      <w:pPr>
        <w:pStyle w:val="ConsPlusNormal"/>
        <w:spacing w:before="220"/>
        <w:ind w:firstLine="540"/>
        <w:jc w:val="both"/>
      </w:pPr>
      <w:bookmarkStart w:id="48" w:name="P303"/>
      <w:bookmarkEnd w:id="48"/>
      <w:r>
        <w:t>документы, подтверждающие принятие уполномоченным органом управления первоначального конечного заемщика решения о предоставлении поручительства;</w:t>
      </w:r>
    </w:p>
    <w:p w:rsidR="00B51715" w:rsidRDefault="00B51715">
      <w:pPr>
        <w:pStyle w:val="ConsPlusNormal"/>
        <w:spacing w:before="220"/>
        <w:ind w:firstLine="540"/>
        <w:jc w:val="both"/>
      </w:pPr>
      <w:r>
        <w:t>документы, подтверждающие принятие уполномоченным органом управления уполномоченного банка решения об одобрении замены конечного заемщика;</w:t>
      </w:r>
    </w:p>
    <w:p w:rsidR="00B51715" w:rsidRDefault="00B51715">
      <w:pPr>
        <w:pStyle w:val="ConsPlusNormal"/>
        <w:spacing w:before="220"/>
        <w:ind w:firstLine="540"/>
        <w:jc w:val="both"/>
      </w:pPr>
      <w:bookmarkStart w:id="49" w:name="P305"/>
      <w:bookmarkEnd w:id="49"/>
      <w:r>
        <w:t xml:space="preserve">заключение уполномоченного банка, содержащее однозначные выводы о соответствии нового конечного заемщика требованиям, установленным </w:t>
      </w:r>
      <w:hyperlink w:anchor="P180">
        <w:r>
          <w:rPr>
            <w:color w:val="0000FF"/>
          </w:rPr>
          <w:t>пунктами 22</w:t>
        </w:r>
      </w:hyperlink>
      <w:r>
        <w:t xml:space="preserve"> и </w:t>
      </w:r>
      <w:hyperlink w:anchor="P193">
        <w:r>
          <w:rPr>
            <w:color w:val="0000FF"/>
          </w:rPr>
          <w:t>23</w:t>
        </w:r>
      </w:hyperlink>
      <w:r>
        <w:t xml:space="preserve"> настоящей Программы;</w:t>
      </w:r>
    </w:p>
    <w:p w:rsidR="00B51715" w:rsidRDefault="00B51715">
      <w:pPr>
        <w:pStyle w:val="ConsPlusNormal"/>
        <w:spacing w:before="220"/>
        <w:ind w:firstLine="540"/>
        <w:jc w:val="both"/>
      </w:pPr>
      <w:bookmarkStart w:id="50" w:name="P306"/>
      <w:bookmarkEnd w:id="50"/>
      <w:r>
        <w:t>заключение уполномоченного банка о возможности (способности) нового конечного заемщика надлежащим образом исполнять свои обязательства (включая обязательства перед уполномоченным банком по обеспеченному гарантией кредитному договору) самостоятельно, без учета гарантии.</w:t>
      </w:r>
    </w:p>
    <w:p w:rsidR="00B51715" w:rsidRDefault="00B51715">
      <w:pPr>
        <w:pStyle w:val="ConsPlusNormal"/>
        <w:spacing w:before="220"/>
        <w:ind w:firstLine="540"/>
        <w:jc w:val="both"/>
      </w:pPr>
      <w:bookmarkStart w:id="51" w:name="P307"/>
      <w:bookmarkEnd w:id="51"/>
      <w:r>
        <w:t xml:space="preserve">Указанные документы, представляемые в рабочий орган Межведомственной комиссии в 1 экземпляре, должны быть прошиты (каждый отдельно), подписаны или заверены (за исключением нотариально заверенных копий) уполномоченным лицом уполномоченного банка, подпись которого должна быть скреплена печатью (при наличии) уполномоченного банка, за исключением </w:t>
      </w:r>
      <w:r>
        <w:lastRenderedPageBreak/>
        <w:t xml:space="preserve">документов, указанных в </w:t>
      </w:r>
      <w:hyperlink w:anchor="P302">
        <w:r>
          <w:rPr>
            <w:color w:val="0000FF"/>
          </w:rPr>
          <w:t>абзацах втором</w:t>
        </w:r>
      </w:hyperlink>
      <w:r>
        <w:t xml:space="preserve"> и </w:t>
      </w:r>
      <w:hyperlink w:anchor="P303">
        <w:r>
          <w:rPr>
            <w:color w:val="0000FF"/>
          </w:rPr>
          <w:t>третьем</w:t>
        </w:r>
      </w:hyperlink>
      <w:r>
        <w:t xml:space="preserve"> настоящего пункта.</w:t>
      </w:r>
    </w:p>
    <w:p w:rsidR="00B51715" w:rsidRDefault="00B51715">
      <w:pPr>
        <w:pStyle w:val="ConsPlusNormal"/>
        <w:spacing w:before="220"/>
        <w:ind w:firstLine="540"/>
        <w:jc w:val="both"/>
      </w:pPr>
      <w:bookmarkStart w:id="52" w:name="P308"/>
      <w:bookmarkEnd w:id="52"/>
      <w:r>
        <w:t xml:space="preserve">Документы, указанные в </w:t>
      </w:r>
      <w:hyperlink w:anchor="P303">
        <w:r>
          <w:rPr>
            <w:color w:val="0000FF"/>
          </w:rPr>
          <w:t>абзаце третьем</w:t>
        </w:r>
      </w:hyperlink>
      <w:r>
        <w:t xml:space="preserve"> настоящего пункта, в 1 экземпляре должны быть подписаны или заверены уполномоченным лицом первоначального конечного заемщика, подпись которого должна быть скреплена печатью (при наличии) первоначального конечного заемщика.</w:t>
      </w:r>
    </w:p>
    <w:p w:rsidR="00B51715" w:rsidRDefault="00B51715">
      <w:pPr>
        <w:pStyle w:val="ConsPlusNormal"/>
        <w:spacing w:before="220"/>
        <w:ind w:firstLine="540"/>
        <w:jc w:val="both"/>
      </w:pPr>
      <w:r>
        <w:t xml:space="preserve">Кроме того, в рабочий орган Межведомственной комиссии представляются копии документов, указанных в </w:t>
      </w:r>
      <w:hyperlink w:anchor="P302">
        <w:r>
          <w:rPr>
            <w:color w:val="0000FF"/>
          </w:rPr>
          <w:t>абзацах втором</w:t>
        </w:r>
      </w:hyperlink>
      <w:r>
        <w:t xml:space="preserve"> - </w:t>
      </w:r>
      <w:hyperlink w:anchor="P306">
        <w:r>
          <w:rPr>
            <w:color w:val="0000FF"/>
          </w:rPr>
          <w:t>шестом</w:t>
        </w:r>
      </w:hyperlink>
      <w:r>
        <w:t xml:space="preserve"> настоящего пункта, которые оформлены в соответствии с положениями, предусмотренными </w:t>
      </w:r>
      <w:hyperlink w:anchor="P307">
        <w:r>
          <w:rPr>
            <w:color w:val="0000FF"/>
          </w:rPr>
          <w:t>абзацами седьмым</w:t>
        </w:r>
      </w:hyperlink>
      <w:r>
        <w:t xml:space="preserve"> и </w:t>
      </w:r>
      <w:hyperlink w:anchor="P308">
        <w:r>
          <w:rPr>
            <w:color w:val="0000FF"/>
          </w:rPr>
          <w:t>восьмым</w:t>
        </w:r>
      </w:hyperlink>
      <w:r>
        <w:t xml:space="preserve"> настоящего пункта, на электронном носителе в количестве экземпляров, соответствующем количеству членов Межведомственной комиссии, увеличенному на 1.</w:t>
      </w:r>
    </w:p>
    <w:p w:rsidR="00B51715" w:rsidRDefault="00B51715">
      <w:pPr>
        <w:pStyle w:val="ConsPlusNormal"/>
        <w:jc w:val="both"/>
      </w:pPr>
      <w:r>
        <w:t xml:space="preserve">(п. 72 введен </w:t>
      </w:r>
      <w:hyperlink r:id="rId115">
        <w:r>
          <w:rPr>
            <w:color w:val="0000FF"/>
          </w:rPr>
          <w:t>Постановлением</w:t>
        </w:r>
      </w:hyperlink>
      <w:r>
        <w:t xml:space="preserve"> Правительства РФ от 01.02.2018 N 97)</w:t>
      </w:r>
    </w:p>
    <w:p w:rsidR="00B51715" w:rsidRDefault="00B51715">
      <w:pPr>
        <w:pStyle w:val="ConsPlusNormal"/>
        <w:spacing w:before="220"/>
        <w:ind w:firstLine="540"/>
        <w:jc w:val="both"/>
      </w:pPr>
      <w:r>
        <w:t>73. Рабочий орган Межведомственной комиссии:</w:t>
      </w:r>
    </w:p>
    <w:p w:rsidR="00B51715" w:rsidRDefault="00B51715">
      <w:pPr>
        <w:pStyle w:val="ConsPlusNormal"/>
        <w:spacing w:before="220"/>
        <w:ind w:firstLine="540"/>
        <w:jc w:val="both"/>
      </w:pPr>
      <w:r>
        <w:t xml:space="preserve">а) направляет документы, указанные в </w:t>
      </w:r>
      <w:hyperlink w:anchor="P301">
        <w:r>
          <w:rPr>
            <w:color w:val="0000FF"/>
          </w:rPr>
          <w:t>пункте 72</w:t>
        </w:r>
      </w:hyperlink>
      <w:r>
        <w:t xml:space="preserve"> настоящей Программы, на электронном носителе членам Межведомственной комиссии с указанием предварительной даты заседания Межведомственной комиссии в течение 2 рабочих дней со дня их получения от уполномоченного банка;</w:t>
      </w:r>
    </w:p>
    <w:p w:rsidR="00B51715" w:rsidRDefault="00B51715">
      <w:pPr>
        <w:pStyle w:val="ConsPlusNormal"/>
        <w:spacing w:before="220"/>
        <w:ind w:firstLine="540"/>
        <w:jc w:val="both"/>
      </w:pPr>
      <w:bookmarkStart w:id="53" w:name="P313"/>
      <w:bookmarkEnd w:id="53"/>
      <w:r>
        <w:t xml:space="preserve">б) запрашивает у уполномоченного банка по собственной инициативе недостающие документы, указанные в </w:t>
      </w:r>
      <w:hyperlink w:anchor="P301">
        <w:r>
          <w:rPr>
            <w:color w:val="0000FF"/>
          </w:rPr>
          <w:t>пункте 72</w:t>
        </w:r>
      </w:hyperlink>
      <w:r>
        <w:t xml:space="preserve"> настоящей Программы, документы и информацию, уточняющие данные, представленные в документах, указанных в </w:t>
      </w:r>
      <w:hyperlink w:anchor="P301">
        <w:r>
          <w:rPr>
            <w:color w:val="0000FF"/>
          </w:rPr>
          <w:t>пункте 72</w:t>
        </w:r>
      </w:hyperlink>
      <w:r>
        <w:t xml:space="preserve"> настоящей Программы;</w:t>
      </w:r>
    </w:p>
    <w:p w:rsidR="00B51715" w:rsidRDefault="00B51715">
      <w:pPr>
        <w:pStyle w:val="ConsPlusNormal"/>
        <w:spacing w:before="220"/>
        <w:ind w:firstLine="540"/>
        <w:jc w:val="both"/>
      </w:pPr>
      <w:r>
        <w:t xml:space="preserve">в) откладывает рассмотрение вопроса о принятии решения о замене конечного заемщика на неопределенный срок в случае непредставления уполномоченным банком в течение 2 рабочих дней со дня направления запроса, предусмотренного </w:t>
      </w:r>
      <w:hyperlink w:anchor="P313">
        <w:r>
          <w:rPr>
            <w:color w:val="0000FF"/>
          </w:rPr>
          <w:t>подпунктом "б"</w:t>
        </w:r>
      </w:hyperlink>
      <w:r>
        <w:t xml:space="preserve"> настоящего пункта, недостающих документов;</w:t>
      </w:r>
    </w:p>
    <w:p w:rsidR="00B51715" w:rsidRDefault="00B51715">
      <w:pPr>
        <w:pStyle w:val="ConsPlusNormal"/>
        <w:spacing w:before="220"/>
        <w:ind w:firstLine="540"/>
        <w:jc w:val="both"/>
      </w:pPr>
      <w:r>
        <w:t xml:space="preserve">г) возвращает уполномоченному банку документы, представленные в соответствии с </w:t>
      </w:r>
      <w:hyperlink w:anchor="P301">
        <w:r>
          <w:rPr>
            <w:color w:val="0000FF"/>
          </w:rPr>
          <w:t>пунктом 72</w:t>
        </w:r>
      </w:hyperlink>
      <w:r>
        <w:t xml:space="preserve"> настоящей Программы, в случае представления их с нарушением установленных указанным пунктом требований (в том числе к их оформлению).</w:t>
      </w:r>
    </w:p>
    <w:p w:rsidR="00B51715" w:rsidRDefault="00B51715">
      <w:pPr>
        <w:pStyle w:val="ConsPlusNormal"/>
        <w:jc w:val="both"/>
      </w:pPr>
      <w:r>
        <w:t xml:space="preserve">(п. 73 введен </w:t>
      </w:r>
      <w:hyperlink r:id="rId116">
        <w:r>
          <w:rPr>
            <w:color w:val="0000FF"/>
          </w:rPr>
          <w:t>Постановлением</w:t>
        </w:r>
      </w:hyperlink>
      <w:r>
        <w:t xml:space="preserve"> Правительства РФ от 01.02.2018 N 97)</w:t>
      </w:r>
    </w:p>
    <w:p w:rsidR="00B51715" w:rsidRDefault="00B51715">
      <w:pPr>
        <w:pStyle w:val="ConsPlusNormal"/>
        <w:spacing w:before="220"/>
        <w:ind w:firstLine="540"/>
        <w:jc w:val="both"/>
      </w:pPr>
      <w:r>
        <w:t xml:space="preserve">74. Решение о замене конечного заемщика или об отказе в замене конечного заемщика принимает Межведомственная комиссия, в том числе с учетом сведений, содержащихся в заключении уполномоченного банка, указанном в </w:t>
      </w:r>
      <w:hyperlink w:anchor="P305">
        <w:r>
          <w:rPr>
            <w:color w:val="0000FF"/>
          </w:rPr>
          <w:t>абзаце пятом пункта 72</w:t>
        </w:r>
      </w:hyperlink>
      <w:r>
        <w:t xml:space="preserve"> настоящей Программы.</w:t>
      </w:r>
    </w:p>
    <w:p w:rsidR="00B51715" w:rsidRDefault="00B51715">
      <w:pPr>
        <w:pStyle w:val="ConsPlusNormal"/>
        <w:jc w:val="both"/>
      </w:pPr>
      <w:r>
        <w:t xml:space="preserve">(п. 74 введен </w:t>
      </w:r>
      <w:hyperlink r:id="rId117">
        <w:r>
          <w:rPr>
            <w:color w:val="0000FF"/>
          </w:rPr>
          <w:t>Постановлением</w:t>
        </w:r>
      </w:hyperlink>
      <w:r>
        <w:t xml:space="preserve"> Правительства РФ от 01.02.2018 N 97)</w:t>
      </w:r>
    </w:p>
    <w:p w:rsidR="00B51715" w:rsidRDefault="00B51715">
      <w:pPr>
        <w:pStyle w:val="ConsPlusNormal"/>
        <w:spacing w:before="220"/>
        <w:ind w:firstLine="540"/>
        <w:jc w:val="both"/>
      </w:pPr>
      <w:bookmarkStart w:id="54" w:name="P319"/>
      <w:bookmarkEnd w:id="54"/>
      <w:r>
        <w:t>75. Решение Межведомственной комиссии о замене конечного заемщика или об отказе в замене конечного заемщика оформляется протоколом.</w:t>
      </w:r>
    </w:p>
    <w:p w:rsidR="00B51715" w:rsidRDefault="00B51715">
      <w:pPr>
        <w:pStyle w:val="ConsPlusNormal"/>
        <w:spacing w:before="220"/>
        <w:ind w:firstLine="540"/>
        <w:jc w:val="both"/>
      </w:pPr>
      <w:r>
        <w:t>При этом решение о замене конечного заемщика должно содержать в том числе ссылку на поручение Президента Российской Федерации или Правительства Российской Федерации, являющееся основанием для рассмотрения вопроса о принятии решения о замене конечного заемщика, 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нового конечного заемщика, дату и номер обеспеченного гарантией кредитного договора.</w:t>
      </w:r>
    </w:p>
    <w:p w:rsidR="00B51715" w:rsidRDefault="00B51715">
      <w:pPr>
        <w:pStyle w:val="ConsPlusNormal"/>
        <w:spacing w:before="220"/>
        <w:ind w:firstLine="540"/>
        <w:jc w:val="both"/>
      </w:pPr>
      <w:r>
        <w:t>Оригиналы протокола заседания Межведомственной комиссии направляются в Министерство финансов Российской Федерации и агенту Правительства Российской Федерации в количестве, соответствующем количеству конечных заемщиков, в отношении которых Межведомственной комиссией принято решение о замене конечного заемщика или об отказе в замене конечного заемщика, в течение 3 рабочих дней со дня принятия Межведомственной комиссией такого решения.</w:t>
      </w:r>
    </w:p>
    <w:p w:rsidR="00B51715" w:rsidRDefault="00B51715">
      <w:pPr>
        <w:pStyle w:val="ConsPlusNormal"/>
        <w:spacing w:before="220"/>
        <w:ind w:firstLine="540"/>
        <w:jc w:val="both"/>
      </w:pPr>
      <w:r>
        <w:lastRenderedPageBreak/>
        <w:t xml:space="preserve">Копия протокола заседания Межведомственной комиссии или выписка из протокола заседания Межведомственной комиссии в случае рассмотрения более одного вопроса о принятии решения о замене заемщика на заседании Межведомственной комиссии направляется уполномоченному органу и уполномоченному банку в течение 3 рабочих дней со дня принятия решения, указанного в </w:t>
      </w:r>
      <w:hyperlink w:anchor="P319">
        <w:r>
          <w:rPr>
            <w:color w:val="0000FF"/>
          </w:rPr>
          <w:t>абзаце первом</w:t>
        </w:r>
      </w:hyperlink>
      <w:r>
        <w:t xml:space="preserve"> настоящего пункта.</w:t>
      </w:r>
    </w:p>
    <w:p w:rsidR="00B51715" w:rsidRDefault="00B51715">
      <w:pPr>
        <w:pStyle w:val="ConsPlusNormal"/>
        <w:jc w:val="both"/>
      </w:pPr>
      <w:r>
        <w:t xml:space="preserve">(п. 75 введен </w:t>
      </w:r>
      <w:hyperlink r:id="rId118">
        <w:r>
          <w:rPr>
            <w:color w:val="0000FF"/>
          </w:rPr>
          <w:t>Постановлением</w:t>
        </w:r>
      </w:hyperlink>
      <w:r>
        <w:t xml:space="preserve"> Правительства РФ от 01.02.2018 N 97)</w:t>
      </w:r>
    </w:p>
    <w:p w:rsidR="00B51715" w:rsidRDefault="00B51715">
      <w:pPr>
        <w:pStyle w:val="ConsPlusNormal"/>
        <w:spacing w:before="220"/>
        <w:ind w:firstLine="540"/>
        <w:jc w:val="both"/>
      </w:pPr>
      <w:bookmarkStart w:id="55" w:name="P324"/>
      <w:bookmarkEnd w:id="55"/>
      <w:r>
        <w:t xml:space="preserve">76. В случае принятия Межведомственной комиссией решения о замене конечного заемщика Министерство финансов Российской Федерации при получении необходимых документов, в том числе проектов договора поручительства, договора о передаче прав и обязанностей по обеспеченному гарантией кредитному договору, соглашения о внесении изменений в обеспеченный гарантией кредитный договор, документов, подтверждающих принятие уполномоченным банком, уполномоченными органами первоначального конечного заемщика, нового конечного заемщика решений об одобрении (о предоставлении согласия на совершение) сделок (взаимосвязанных сделок) по передаче прав и обязанностей по обеспеченному гарантией кредитному договору первоначального конечного заемщика новому конечному заемщику и договору о предоставлении гарантии, по предоставлению поручительства и документов, подтверждающих полномочия представителей уполномоченного банка, первоначального конечного заемщика (поручителя), нового конечного заемщика, при участии агента Правительства Российской Федерации рассматривает их и по результатам рассмотрения предоставляет согласие на переход прав и обязанностей первоначального конечного заемщика по обеспеченному гарантией кредитному договору новому конечному заемщику при условии предоставления поручительства и внесения в обеспеченный гарантией кредитный договор изменений, указанных в </w:t>
      </w:r>
      <w:hyperlink w:anchor="P292">
        <w:r>
          <w:rPr>
            <w:color w:val="0000FF"/>
          </w:rPr>
          <w:t>абзаце четвертом пункта 69</w:t>
        </w:r>
      </w:hyperlink>
      <w:r>
        <w:t xml:space="preserve"> настоящей Программы.</w:t>
      </w:r>
    </w:p>
    <w:p w:rsidR="00B51715" w:rsidRDefault="00B51715">
      <w:pPr>
        <w:pStyle w:val="ConsPlusNormal"/>
        <w:jc w:val="both"/>
      </w:pPr>
      <w:r>
        <w:t xml:space="preserve">(п. 76 введен </w:t>
      </w:r>
      <w:hyperlink r:id="rId119">
        <w:r>
          <w:rPr>
            <w:color w:val="0000FF"/>
          </w:rPr>
          <w:t>Постановлением</w:t>
        </w:r>
      </w:hyperlink>
      <w:r>
        <w:t xml:space="preserve"> Правительства РФ от 01.02.2018 N 97)</w:t>
      </w:r>
    </w:p>
    <w:p w:rsidR="00B51715" w:rsidRDefault="00B51715">
      <w:pPr>
        <w:pStyle w:val="ConsPlusNormal"/>
        <w:spacing w:before="220"/>
        <w:ind w:firstLine="540"/>
        <w:jc w:val="both"/>
      </w:pPr>
      <w:r>
        <w:t xml:space="preserve">77. В случае предоставления Министерством финансов Российской Федерации указанного в </w:t>
      </w:r>
      <w:hyperlink w:anchor="P324">
        <w:r>
          <w:rPr>
            <w:color w:val="0000FF"/>
          </w:rPr>
          <w:t>пункте 76</w:t>
        </w:r>
      </w:hyperlink>
      <w:r>
        <w:t xml:space="preserve"> настоящей Программы согласия агент Правительства Российской Федерации осуществляет подготовку необходимых изменений в договор о предоставлении гарантии и гарантию, предусматривающих:</w:t>
      </w:r>
    </w:p>
    <w:p w:rsidR="00B51715" w:rsidRDefault="00B51715">
      <w:pPr>
        <w:pStyle w:val="ConsPlusNormal"/>
        <w:spacing w:before="220"/>
        <w:ind w:firstLine="540"/>
        <w:jc w:val="both"/>
      </w:pPr>
      <w:r>
        <w:t>замену лица, в обеспечение исполнения обязательств которого предоставлена гарантия (принципала);</w:t>
      </w:r>
    </w:p>
    <w:p w:rsidR="00B51715" w:rsidRDefault="00B51715">
      <w:pPr>
        <w:pStyle w:val="ConsPlusNormal"/>
        <w:spacing w:before="220"/>
        <w:ind w:firstLine="540"/>
        <w:jc w:val="both"/>
      </w:pPr>
      <w:r>
        <w:t xml:space="preserve">иной (указанный в </w:t>
      </w:r>
      <w:hyperlink w:anchor="P292">
        <w:r>
          <w:rPr>
            <w:color w:val="0000FF"/>
          </w:rPr>
          <w:t>абзаце четвертом пункта 69</w:t>
        </w:r>
      </w:hyperlink>
      <w:r>
        <w:t xml:space="preserve"> настоящей Программы) порядок предъявления требования к исполнению гарантии в связи с предоставлением поручительства;</w:t>
      </w:r>
    </w:p>
    <w:p w:rsidR="00B51715" w:rsidRDefault="00B51715">
      <w:pPr>
        <w:pStyle w:val="ConsPlusNormal"/>
        <w:spacing w:before="220"/>
        <w:ind w:firstLine="540"/>
        <w:jc w:val="both"/>
      </w:pPr>
      <w:r>
        <w:t xml:space="preserve">прекращение гарантии в случае, предусмотренном </w:t>
      </w:r>
      <w:hyperlink w:anchor="P332">
        <w:r>
          <w:rPr>
            <w:color w:val="0000FF"/>
          </w:rPr>
          <w:t>пунктом 78</w:t>
        </w:r>
      </w:hyperlink>
      <w:r>
        <w:t xml:space="preserve"> настоящей Программы.</w:t>
      </w:r>
    </w:p>
    <w:p w:rsidR="00B51715" w:rsidRDefault="00B51715">
      <w:pPr>
        <w:pStyle w:val="ConsPlusNormal"/>
        <w:spacing w:before="220"/>
        <w:ind w:firstLine="540"/>
        <w:jc w:val="both"/>
      </w:pPr>
      <w:r>
        <w:t>После получения подписанного иными сторонами договора о предоставлении гарантии проекта дополнительного соглашения к договору о предоставлении гарантии агент Правительства Российской Федерации оформляет (включая подписание уполномоченным должностным лицом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Федерации) дополнительное соглашение к договору о предоставлении гарантии, изменения в гарантию, иные документы, связанные с изменением гарантии, и представляет в Министерство финансов Российской Федерации оригинал и копию дополнительного соглашения к договору о предоставлении гарантии, а также две копии изменений в гарантию (с приложением оригиналов документов, подтверждающих передачу уполномоченному банку гарантии с внесенными в нее изменениями).</w:t>
      </w:r>
    </w:p>
    <w:p w:rsidR="00B51715" w:rsidRDefault="00B51715">
      <w:pPr>
        <w:pStyle w:val="ConsPlusNormal"/>
        <w:jc w:val="both"/>
      </w:pPr>
      <w:r>
        <w:t xml:space="preserve">(п. 77 введен </w:t>
      </w:r>
      <w:hyperlink r:id="rId120">
        <w:r>
          <w:rPr>
            <w:color w:val="0000FF"/>
          </w:rPr>
          <w:t>Постановлением</w:t>
        </w:r>
      </w:hyperlink>
      <w:r>
        <w:t xml:space="preserve"> Правительства РФ от 01.02.2018 N 97)</w:t>
      </w:r>
    </w:p>
    <w:p w:rsidR="00B51715" w:rsidRDefault="00B51715">
      <w:pPr>
        <w:pStyle w:val="ConsPlusNormal"/>
        <w:spacing w:before="220"/>
        <w:ind w:firstLine="540"/>
        <w:jc w:val="both"/>
      </w:pPr>
      <w:bookmarkStart w:id="56" w:name="P332"/>
      <w:bookmarkEnd w:id="56"/>
      <w:r>
        <w:t xml:space="preserve">78. Указанное в </w:t>
      </w:r>
      <w:hyperlink w:anchor="P324">
        <w:r>
          <w:rPr>
            <w:color w:val="0000FF"/>
          </w:rPr>
          <w:t>пункте 76</w:t>
        </w:r>
      </w:hyperlink>
      <w:r>
        <w:t xml:space="preserve"> настоящей Программы согласие Министерства финансов Российской Федерации оформляется приказом Министерства финансов Российской Федерации и является письменным согласием, предоставляемым от имени Российской Федерации как гаранта </w:t>
      </w:r>
      <w:r>
        <w:lastRenderedPageBreak/>
        <w:t>по гарантии. Такое согласие Министерства финансов Российской Федерации действительно исключительно при заключении договора поручительства, договора о передаче прав и обязанностей по обеспеченному гарантией кредитному договору и соглашения о внесении изменений в обеспеченный гарантией кредитный договор на условиях, согласованных Министерством финансов Российской Федерации, и действительности всех указанных договоров (соглашений). Заключение любого из указанных договоров (соглашений) на условиях, отличных от согласованных Министерством финансов Российской Федерации, и (или) признание любого из указанных договоров (соглашений) недействительной сделкой являются основанием прекращения гарантии, которое указывается в гарантии.</w:t>
      </w:r>
    </w:p>
    <w:p w:rsidR="00B51715" w:rsidRDefault="00B51715">
      <w:pPr>
        <w:pStyle w:val="ConsPlusNormal"/>
        <w:jc w:val="both"/>
      </w:pPr>
      <w:r>
        <w:t xml:space="preserve">(п. 78 введен </w:t>
      </w:r>
      <w:hyperlink r:id="rId121">
        <w:r>
          <w:rPr>
            <w:color w:val="0000FF"/>
          </w:rPr>
          <w:t>Постановлением</w:t>
        </w:r>
      </w:hyperlink>
      <w:r>
        <w:t xml:space="preserve"> Правительства РФ от 01.02.2018 N 97)</w:t>
      </w: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jc w:val="right"/>
        <w:outlineLvl w:val="1"/>
      </w:pPr>
      <w:r>
        <w:t>Приложение N 1</w:t>
      </w:r>
    </w:p>
    <w:p w:rsidR="00B51715" w:rsidRDefault="00B51715">
      <w:pPr>
        <w:pStyle w:val="ConsPlusNormal"/>
        <w:jc w:val="right"/>
      </w:pPr>
      <w:r>
        <w:t>к Программе поддержки инвестиционных</w:t>
      </w:r>
    </w:p>
    <w:p w:rsidR="00B51715" w:rsidRDefault="00B51715">
      <w:pPr>
        <w:pStyle w:val="ConsPlusNormal"/>
        <w:jc w:val="right"/>
      </w:pPr>
      <w:r>
        <w:t>проектов, реализуемых на территории</w:t>
      </w:r>
    </w:p>
    <w:p w:rsidR="00B51715" w:rsidRDefault="00B51715">
      <w:pPr>
        <w:pStyle w:val="ConsPlusNormal"/>
        <w:jc w:val="right"/>
      </w:pPr>
      <w:r>
        <w:t>Российской Федерации на основе</w:t>
      </w:r>
    </w:p>
    <w:p w:rsidR="00B51715" w:rsidRDefault="00B51715">
      <w:pPr>
        <w:pStyle w:val="ConsPlusNormal"/>
        <w:jc w:val="right"/>
      </w:pPr>
      <w:r>
        <w:t>проектного финансирования</w:t>
      </w:r>
    </w:p>
    <w:p w:rsidR="00B51715" w:rsidRDefault="00B51715">
      <w:pPr>
        <w:pStyle w:val="ConsPlusNormal"/>
        <w:ind w:firstLine="540"/>
        <w:jc w:val="both"/>
      </w:pPr>
    </w:p>
    <w:p w:rsidR="00B51715" w:rsidRDefault="00B51715">
      <w:pPr>
        <w:pStyle w:val="ConsPlusTitle"/>
        <w:jc w:val="center"/>
      </w:pPr>
      <w:bookmarkStart w:id="57" w:name="P345"/>
      <w:bookmarkEnd w:id="57"/>
      <w:r>
        <w:t>ПЕРЕЧЕНЬ</w:t>
      </w:r>
    </w:p>
    <w:p w:rsidR="00B51715" w:rsidRDefault="00B51715">
      <w:pPr>
        <w:pStyle w:val="ConsPlusTitle"/>
        <w:jc w:val="center"/>
      </w:pPr>
      <w:r>
        <w:t>ДОКУМЕНТОВ, ПРЕДСТАВЛЯЕМЫХ ПРИ ПРОВЕДЕНИИ ОТБОРА</w:t>
      </w:r>
    </w:p>
    <w:p w:rsidR="00B51715" w:rsidRDefault="00B51715">
      <w:pPr>
        <w:pStyle w:val="ConsPlusTitle"/>
        <w:jc w:val="center"/>
      </w:pPr>
      <w:r>
        <w:t>ИНВЕСТИЦИОННЫХ ПРОЕКТОВ ДЛЯ УЧАСТИЯ В ПРОГРАММЕ ПОДДЕРЖКИ</w:t>
      </w:r>
    </w:p>
    <w:p w:rsidR="00B51715" w:rsidRDefault="00B51715">
      <w:pPr>
        <w:pStyle w:val="ConsPlusTitle"/>
        <w:jc w:val="center"/>
      </w:pPr>
      <w:r>
        <w:t>ИНВЕСТИЦИОННЫХ ПРОЕКТОВ, РЕАЛИЗУЕМЫХ НА ТЕРРИТОРИИ</w:t>
      </w:r>
    </w:p>
    <w:p w:rsidR="00B51715" w:rsidRDefault="00B51715">
      <w:pPr>
        <w:pStyle w:val="ConsPlusTitle"/>
        <w:jc w:val="center"/>
      </w:pPr>
      <w:r>
        <w:t>РОССИЙСКОЙ ФЕДЕРАЦИИ НА ОСНОВЕ ПРОЕКТНОГО ФИНАНСИРОВАНИЯ</w:t>
      </w:r>
    </w:p>
    <w:p w:rsidR="00B51715" w:rsidRDefault="00B51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715" w:rsidRDefault="00B51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715" w:rsidRDefault="00B51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715" w:rsidRDefault="00B51715">
            <w:pPr>
              <w:pStyle w:val="ConsPlusNormal"/>
              <w:jc w:val="center"/>
            </w:pPr>
            <w:r>
              <w:rPr>
                <w:color w:val="392C69"/>
              </w:rPr>
              <w:t>Список изменяющих документов</w:t>
            </w:r>
          </w:p>
          <w:p w:rsidR="00B51715" w:rsidRDefault="00B51715">
            <w:pPr>
              <w:pStyle w:val="ConsPlusNormal"/>
              <w:jc w:val="center"/>
            </w:pPr>
            <w:r>
              <w:rPr>
                <w:color w:val="392C69"/>
              </w:rPr>
              <w:t xml:space="preserve">(в ред. Постановлений Правительства РФ от 21.02.2015 </w:t>
            </w:r>
            <w:hyperlink r:id="rId122">
              <w:r>
                <w:rPr>
                  <w:color w:val="0000FF"/>
                </w:rPr>
                <w:t>N 154</w:t>
              </w:r>
            </w:hyperlink>
            <w:r>
              <w:rPr>
                <w:color w:val="392C69"/>
              </w:rPr>
              <w:t>,</w:t>
            </w:r>
          </w:p>
          <w:p w:rsidR="00B51715" w:rsidRDefault="00B51715">
            <w:pPr>
              <w:pStyle w:val="ConsPlusNormal"/>
              <w:jc w:val="center"/>
            </w:pPr>
            <w:r>
              <w:rPr>
                <w:color w:val="392C69"/>
              </w:rPr>
              <w:t xml:space="preserve">от 01.11.2016 </w:t>
            </w:r>
            <w:hyperlink r:id="rId123">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715" w:rsidRDefault="00B51715">
            <w:pPr>
              <w:pStyle w:val="ConsPlusNormal"/>
            </w:pPr>
          </w:p>
        </w:tc>
      </w:tr>
    </w:tbl>
    <w:p w:rsidR="00B51715" w:rsidRDefault="00B51715">
      <w:pPr>
        <w:pStyle w:val="ConsPlusNormal"/>
        <w:ind w:firstLine="540"/>
        <w:jc w:val="both"/>
      </w:pPr>
    </w:p>
    <w:p w:rsidR="00B51715" w:rsidRDefault="00B51715">
      <w:pPr>
        <w:pStyle w:val="ConsPlusNormal"/>
        <w:ind w:firstLine="540"/>
        <w:jc w:val="both"/>
      </w:pPr>
      <w:bookmarkStart w:id="58" w:name="P354"/>
      <w:bookmarkEnd w:id="58"/>
      <w:r>
        <w:t xml:space="preserve">1. Заявка на участие в отборе, подписанная уполномоченным лицом лица, представляющего в государственную корпорацию "Банк развития и внешнеэкономической деятельности (Внешэкономбанк)", российскую кредитную организацию или международную финансовую организацию, отобранные для участия в </w:t>
      </w:r>
      <w:hyperlink w:anchor="P4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соответственно - Программа поддержки инвестиционных проектов, уполномоченный банк, инициатор инвестиционного проекта), документы по инвестиционному проекту, реализуемому на территории Российской Федерации на основе проектного финансирования (далее - инвестиционный проект), в том числе включающая следующие сведения:</w:t>
      </w:r>
    </w:p>
    <w:p w:rsidR="00B51715" w:rsidRDefault="00B51715">
      <w:pPr>
        <w:pStyle w:val="ConsPlusNormal"/>
        <w:spacing w:before="220"/>
        <w:ind w:firstLine="540"/>
        <w:jc w:val="both"/>
      </w:pPr>
      <w:r>
        <w:t>а) 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инициатора проекта, конечного заемщика и уполномоченного банка;</w:t>
      </w:r>
    </w:p>
    <w:p w:rsidR="00B51715" w:rsidRDefault="00B51715">
      <w:pPr>
        <w:pStyle w:val="ConsPlusNormal"/>
        <w:jc w:val="both"/>
      </w:pPr>
      <w:r>
        <w:t xml:space="preserve">(в ред. </w:t>
      </w:r>
      <w:hyperlink r:id="rId124">
        <w:r>
          <w:rPr>
            <w:color w:val="0000FF"/>
          </w:rPr>
          <w:t>Постановления</w:t>
        </w:r>
      </w:hyperlink>
      <w:r>
        <w:t xml:space="preserve"> Правительства РФ от 01.11.2016 N 1119)</w:t>
      </w:r>
    </w:p>
    <w:p w:rsidR="00B51715" w:rsidRDefault="00B51715">
      <w:pPr>
        <w:pStyle w:val="ConsPlusNormal"/>
        <w:spacing w:before="220"/>
        <w:ind w:firstLine="540"/>
        <w:jc w:val="both"/>
      </w:pPr>
      <w:r>
        <w:t>б) наименование инвестиционного проекта;</w:t>
      </w:r>
    </w:p>
    <w:p w:rsidR="00B51715" w:rsidRDefault="00B51715">
      <w:pPr>
        <w:pStyle w:val="ConsPlusNormal"/>
        <w:spacing w:before="220"/>
        <w:ind w:firstLine="540"/>
        <w:jc w:val="both"/>
      </w:pPr>
      <w:proofErr w:type="gramStart"/>
      <w:r>
        <w:t>б(</w:t>
      </w:r>
      <w:proofErr w:type="gramEnd"/>
      <w:r>
        <w:t>1)) полная стоимость инвестиционного проекта;</w:t>
      </w:r>
    </w:p>
    <w:p w:rsidR="00B51715" w:rsidRDefault="00B51715">
      <w:pPr>
        <w:pStyle w:val="ConsPlusNormal"/>
        <w:jc w:val="both"/>
      </w:pPr>
      <w:r>
        <w:t>(</w:t>
      </w:r>
      <w:proofErr w:type="spellStart"/>
      <w:r>
        <w:t>пп</w:t>
      </w:r>
      <w:proofErr w:type="spellEnd"/>
      <w:r>
        <w:t xml:space="preserve">. "б(1)" введен </w:t>
      </w:r>
      <w:hyperlink r:id="rId125">
        <w:r>
          <w:rPr>
            <w:color w:val="0000FF"/>
          </w:rPr>
          <w:t>Постановлением</w:t>
        </w:r>
      </w:hyperlink>
      <w:r>
        <w:t xml:space="preserve"> Правительства РФ от 01.11.2016 N 1119)</w:t>
      </w:r>
    </w:p>
    <w:p w:rsidR="00B51715" w:rsidRDefault="00B51715">
      <w:pPr>
        <w:pStyle w:val="ConsPlusNormal"/>
        <w:spacing w:before="220"/>
        <w:ind w:firstLine="540"/>
        <w:jc w:val="both"/>
      </w:pPr>
      <w:proofErr w:type="gramStart"/>
      <w:r>
        <w:lastRenderedPageBreak/>
        <w:t>б(</w:t>
      </w:r>
      <w:proofErr w:type="gramEnd"/>
      <w:r>
        <w:t>2)) отраслевая принадлежность инвестиционного проекта;</w:t>
      </w:r>
    </w:p>
    <w:p w:rsidR="00B51715" w:rsidRDefault="00B51715">
      <w:pPr>
        <w:pStyle w:val="ConsPlusNormal"/>
        <w:jc w:val="both"/>
      </w:pPr>
      <w:r>
        <w:t>(</w:t>
      </w:r>
      <w:proofErr w:type="spellStart"/>
      <w:r>
        <w:t>пп</w:t>
      </w:r>
      <w:proofErr w:type="spellEnd"/>
      <w:r>
        <w:t xml:space="preserve">. "б(2)" введен </w:t>
      </w:r>
      <w:hyperlink r:id="rId126">
        <w:r>
          <w:rPr>
            <w:color w:val="0000FF"/>
          </w:rPr>
          <w:t>Постановлением</w:t>
        </w:r>
      </w:hyperlink>
      <w:r>
        <w:t xml:space="preserve"> Правительства РФ от 01.11.2016 N 1119)</w:t>
      </w:r>
    </w:p>
    <w:p w:rsidR="00B51715" w:rsidRDefault="00B51715">
      <w:pPr>
        <w:pStyle w:val="ConsPlusNormal"/>
        <w:spacing w:before="220"/>
        <w:ind w:firstLine="540"/>
        <w:jc w:val="both"/>
      </w:pPr>
      <w:r>
        <w:t>в) предельные сумма и срок кредита, привлеченного для реализации инвестиционного проекта;</w:t>
      </w:r>
    </w:p>
    <w:p w:rsidR="00B51715" w:rsidRDefault="00B51715">
      <w:pPr>
        <w:pStyle w:val="ConsPlusNormal"/>
        <w:spacing w:before="220"/>
        <w:ind w:firstLine="540"/>
        <w:jc w:val="both"/>
      </w:pPr>
      <w:r>
        <w:t>г) сумма гарантии;</w:t>
      </w:r>
    </w:p>
    <w:p w:rsidR="00B51715" w:rsidRDefault="00B51715">
      <w:pPr>
        <w:pStyle w:val="ConsPlusNormal"/>
        <w:spacing w:before="220"/>
        <w:ind w:firstLine="540"/>
        <w:jc w:val="both"/>
      </w:pPr>
      <w:r>
        <w:t>д) срок (период) окупаемости всех заемных средств, привлекаемых в целях реализации инвестиционного проекта.</w:t>
      </w:r>
    </w:p>
    <w:p w:rsidR="00B51715" w:rsidRDefault="00B51715">
      <w:pPr>
        <w:pStyle w:val="ConsPlusNormal"/>
        <w:jc w:val="both"/>
      </w:pPr>
      <w:r>
        <w:t>(</w:t>
      </w:r>
      <w:proofErr w:type="spellStart"/>
      <w:r>
        <w:t>пп</w:t>
      </w:r>
      <w:proofErr w:type="spellEnd"/>
      <w:r>
        <w:t xml:space="preserve">. "д" введен </w:t>
      </w:r>
      <w:hyperlink r:id="rId127">
        <w:r>
          <w:rPr>
            <w:color w:val="0000FF"/>
          </w:rPr>
          <w:t>Постановлением</w:t>
        </w:r>
      </w:hyperlink>
      <w:r>
        <w:t xml:space="preserve"> Правительства РФ от 01.11.2016 N 1119)</w:t>
      </w:r>
    </w:p>
    <w:p w:rsidR="00B51715" w:rsidRDefault="00B51715">
      <w:pPr>
        <w:pStyle w:val="ConsPlusNormal"/>
        <w:jc w:val="both"/>
      </w:pPr>
      <w:r>
        <w:t xml:space="preserve">(п. 1 в ред. </w:t>
      </w:r>
      <w:hyperlink r:id="rId128">
        <w:r>
          <w:rPr>
            <w:color w:val="0000FF"/>
          </w:rPr>
          <w:t>Постановления</w:t>
        </w:r>
      </w:hyperlink>
      <w:r>
        <w:t xml:space="preserve"> Правительства РФ от 21.02.2015 N 154)</w:t>
      </w:r>
    </w:p>
    <w:p w:rsidR="00B51715" w:rsidRDefault="00B51715">
      <w:pPr>
        <w:pStyle w:val="ConsPlusNormal"/>
        <w:spacing w:before="220"/>
        <w:ind w:firstLine="540"/>
        <w:jc w:val="both"/>
      </w:pPr>
      <w:r>
        <w:t xml:space="preserve">2 - 7. Утратили силу. - </w:t>
      </w:r>
      <w:hyperlink r:id="rId129">
        <w:r>
          <w:rPr>
            <w:color w:val="0000FF"/>
          </w:rPr>
          <w:t>Постановление</w:t>
        </w:r>
      </w:hyperlink>
      <w:r>
        <w:t xml:space="preserve"> Правительства РФ от 21.02.2015 N 154.</w:t>
      </w:r>
    </w:p>
    <w:p w:rsidR="00B51715" w:rsidRDefault="00B51715">
      <w:pPr>
        <w:pStyle w:val="ConsPlusNormal"/>
        <w:spacing w:before="220"/>
        <w:ind w:firstLine="540"/>
        <w:jc w:val="both"/>
      </w:pPr>
      <w:r>
        <w:t>8. Документы, подтверждающие принятие уполномоченным органом управления уполномоченного банка решений об одобрении (о предоставлении согласия на совершение) сделок по предоставлению кредита, обеспечиваемого гарантией, и заключению договора о предоставлении гарантии (в порядке, установленном внутренними документами уполномоченного банка).</w:t>
      </w:r>
    </w:p>
    <w:p w:rsidR="00B51715" w:rsidRDefault="00B51715">
      <w:pPr>
        <w:pStyle w:val="ConsPlusNormal"/>
        <w:jc w:val="both"/>
      </w:pPr>
      <w:r>
        <w:t xml:space="preserve">(в ред. Постановлений Правительства РФ от 21.02.2015 </w:t>
      </w:r>
      <w:hyperlink r:id="rId130">
        <w:r>
          <w:rPr>
            <w:color w:val="0000FF"/>
          </w:rPr>
          <w:t>N 154</w:t>
        </w:r>
      </w:hyperlink>
      <w:r>
        <w:t xml:space="preserve">, от 01.11.2016 </w:t>
      </w:r>
      <w:hyperlink r:id="rId131">
        <w:r>
          <w:rPr>
            <w:color w:val="0000FF"/>
          </w:rPr>
          <w:t>N 1119</w:t>
        </w:r>
      </w:hyperlink>
      <w:r>
        <w:t>)</w:t>
      </w:r>
    </w:p>
    <w:p w:rsidR="00B51715" w:rsidRDefault="00B51715">
      <w:pPr>
        <w:pStyle w:val="ConsPlusNormal"/>
        <w:spacing w:before="220"/>
        <w:ind w:firstLine="540"/>
        <w:jc w:val="both"/>
      </w:pPr>
      <w:r>
        <w:t xml:space="preserve">9 - 10. Утратили силу. - </w:t>
      </w:r>
      <w:hyperlink r:id="rId132">
        <w:r>
          <w:rPr>
            <w:color w:val="0000FF"/>
          </w:rPr>
          <w:t>Постановление</w:t>
        </w:r>
      </w:hyperlink>
      <w:r>
        <w:t xml:space="preserve"> Правительства РФ от 21.02.2015 N 154.</w:t>
      </w:r>
    </w:p>
    <w:p w:rsidR="00B51715" w:rsidRDefault="00B51715">
      <w:pPr>
        <w:pStyle w:val="ConsPlusNormal"/>
        <w:spacing w:before="220"/>
        <w:ind w:firstLine="540"/>
        <w:jc w:val="both"/>
      </w:pPr>
      <w:bookmarkStart w:id="59" w:name="P371"/>
      <w:bookmarkEnd w:id="59"/>
      <w:r>
        <w:t>11. Заключение уполномоченного банка, содержащее однозначные выводы о соответствии инвестиционного проекта критериям, установленным Программой поддержки инвестиционных проектов, а также о возможности (способности) конечного заемщика надлежащим образом исполнять свои обязательства (включая обязательства перед уполномоченным банком по кредитному договору) самостоятельно.</w:t>
      </w:r>
    </w:p>
    <w:p w:rsidR="00B51715" w:rsidRDefault="00B51715">
      <w:pPr>
        <w:pStyle w:val="ConsPlusNormal"/>
        <w:jc w:val="both"/>
      </w:pPr>
      <w:r>
        <w:t xml:space="preserve">(п. 11 введен </w:t>
      </w:r>
      <w:hyperlink r:id="rId133">
        <w:r>
          <w:rPr>
            <w:color w:val="0000FF"/>
          </w:rPr>
          <w:t>Постановлением</w:t>
        </w:r>
      </w:hyperlink>
      <w:r>
        <w:t xml:space="preserve"> Правительства РФ от 21.02.2015 N 154)</w:t>
      </w:r>
    </w:p>
    <w:p w:rsidR="00B51715" w:rsidRDefault="00B51715">
      <w:pPr>
        <w:pStyle w:val="ConsPlusNormal"/>
        <w:spacing w:before="220"/>
        <w:ind w:firstLine="540"/>
        <w:jc w:val="both"/>
      </w:pPr>
      <w:r>
        <w:t>12. Заключение уполномоченного банка, содержащее однозначные выводы о соответствии инициатора инвестиционного проекта и конечного заемщика критериям, установленным Программой поддержки инвестиционных проектов.</w:t>
      </w:r>
    </w:p>
    <w:p w:rsidR="00B51715" w:rsidRDefault="00B51715">
      <w:pPr>
        <w:pStyle w:val="ConsPlusNormal"/>
        <w:jc w:val="both"/>
      </w:pPr>
      <w:r>
        <w:t xml:space="preserve">(п. 12 введен </w:t>
      </w:r>
      <w:hyperlink r:id="rId134">
        <w:r>
          <w:rPr>
            <w:color w:val="0000FF"/>
          </w:rPr>
          <w:t>Постановлением</w:t>
        </w:r>
      </w:hyperlink>
      <w:r>
        <w:t xml:space="preserve"> Правительства РФ от 21.02.2015 N 154)</w:t>
      </w:r>
    </w:p>
    <w:p w:rsidR="00B51715" w:rsidRDefault="00B51715">
      <w:pPr>
        <w:pStyle w:val="ConsPlusNormal"/>
        <w:spacing w:before="220"/>
        <w:ind w:firstLine="540"/>
        <w:jc w:val="both"/>
      </w:pPr>
      <w:bookmarkStart w:id="60" w:name="P375"/>
      <w:bookmarkEnd w:id="60"/>
      <w:r>
        <w:t>13. Заключение уполномоченного банка по результатам анализа финансового состояния принципала, содержащее однозначные выводы об удовлетворительном финансовом состоянии принципала.</w:t>
      </w:r>
    </w:p>
    <w:p w:rsidR="00B51715" w:rsidRDefault="00B51715">
      <w:pPr>
        <w:pStyle w:val="ConsPlusNormal"/>
        <w:jc w:val="both"/>
      </w:pPr>
      <w:r>
        <w:t xml:space="preserve">(п. 13 введен </w:t>
      </w:r>
      <w:hyperlink r:id="rId135">
        <w:r>
          <w:rPr>
            <w:color w:val="0000FF"/>
          </w:rPr>
          <w:t>Постановлением</w:t>
        </w:r>
      </w:hyperlink>
      <w:r>
        <w:t xml:space="preserve"> Правительства РФ от 01.11.2016 N 1119)</w:t>
      </w:r>
    </w:p>
    <w:p w:rsidR="00B51715" w:rsidRDefault="00B51715">
      <w:pPr>
        <w:pStyle w:val="ConsPlusNormal"/>
        <w:spacing w:before="220"/>
        <w:ind w:firstLine="540"/>
        <w:jc w:val="both"/>
      </w:pPr>
      <w:r>
        <w:t xml:space="preserve">14. Анкета принципала по форме согласно </w:t>
      </w:r>
      <w:hyperlink r:id="rId136">
        <w:r>
          <w:rPr>
            <w:color w:val="0000FF"/>
          </w:rPr>
          <w:t>приложению N 3</w:t>
        </w:r>
      </w:hyperlink>
      <w:r>
        <w:t xml:space="preserve"> к Правилам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 утвержденным постановлением Правительства Российской Федерации от 14 декабря 2010 г.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rsidR="00B51715" w:rsidRDefault="00B51715">
      <w:pPr>
        <w:pStyle w:val="ConsPlusNormal"/>
        <w:jc w:val="both"/>
      </w:pPr>
      <w:r>
        <w:t xml:space="preserve">(п. 14 введен </w:t>
      </w:r>
      <w:hyperlink r:id="rId137">
        <w:r>
          <w:rPr>
            <w:color w:val="0000FF"/>
          </w:rPr>
          <w:t>Постановлением</w:t>
        </w:r>
      </w:hyperlink>
      <w:r>
        <w:t xml:space="preserve"> Правительства РФ от 01.11.2016 N 1119)</w:t>
      </w: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jc w:val="right"/>
        <w:outlineLvl w:val="1"/>
      </w:pPr>
      <w:r>
        <w:lastRenderedPageBreak/>
        <w:t>Приложение N 2</w:t>
      </w:r>
    </w:p>
    <w:p w:rsidR="00B51715" w:rsidRDefault="00B51715">
      <w:pPr>
        <w:pStyle w:val="ConsPlusNormal"/>
        <w:jc w:val="right"/>
      </w:pPr>
      <w:r>
        <w:t>к Программе поддержки инвестиционных</w:t>
      </w:r>
    </w:p>
    <w:p w:rsidR="00B51715" w:rsidRDefault="00B51715">
      <w:pPr>
        <w:pStyle w:val="ConsPlusNormal"/>
        <w:jc w:val="right"/>
      </w:pPr>
      <w:r>
        <w:t>проектов, реализуемых на территории</w:t>
      </w:r>
    </w:p>
    <w:p w:rsidR="00B51715" w:rsidRDefault="00B51715">
      <w:pPr>
        <w:pStyle w:val="ConsPlusNormal"/>
        <w:jc w:val="right"/>
      </w:pPr>
      <w:r>
        <w:t>Российской Федерации на основе</w:t>
      </w:r>
    </w:p>
    <w:p w:rsidR="00B51715" w:rsidRDefault="00B51715">
      <w:pPr>
        <w:pStyle w:val="ConsPlusNormal"/>
        <w:jc w:val="right"/>
      </w:pPr>
      <w:r>
        <w:t>проектного финансирования</w:t>
      </w:r>
    </w:p>
    <w:p w:rsidR="00B51715" w:rsidRDefault="00B51715">
      <w:pPr>
        <w:pStyle w:val="ConsPlusNormal"/>
        <w:ind w:firstLine="540"/>
        <w:jc w:val="both"/>
      </w:pPr>
    </w:p>
    <w:p w:rsidR="00B51715" w:rsidRDefault="00B51715">
      <w:pPr>
        <w:pStyle w:val="ConsPlusNormal"/>
        <w:jc w:val="right"/>
      </w:pPr>
      <w:r>
        <w:t>(форма)</w:t>
      </w:r>
    </w:p>
    <w:p w:rsidR="00B51715" w:rsidRDefault="00B51715">
      <w:pPr>
        <w:pStyle w:val="ConsPlusNormal"/>
        <w:ind w:firstLine="540"/>
        <w:jc w:val="both"/>
      </w:pPr>
    </w:p>
    <w:p w:rsidR="00B51715" w:rsidRDefault="00B51715">
      <w:pPr>
        <w:pStyle w:val="ConsPlusNormal"/>
        <w:jc w:val="center"/>
      </w:pPr>
      <w:bookmarkStart w:id="61" w:name="P392"/>
      <w:bookmarkEnd w:id="61"/>
      <w:r>
        <w:t>Паспорт</w:t>
      </w:r>
    </w:p>
    <w:p w:rsidR="00B51715" w:rsidRDefault="00B51715">
      <w:pPr>
        <w:pStyle w:val="ConsPlusNormal"/>
        <w:jc w:val="center"/>
      </w:pPr>
      <w:r>
        <w:t>инвестиционного проекта для участия в Программе поддержки</w:t>
      </w:r>
    </w:p>
    <w:p w:rsidR="00B51715" w:rsidRDefault="00B51715">
      <w:pPr>
        <w:pStyle w:val="ConsPlusNormal"/>
        <w:jc w:val="center"/>
      </w:pPr>
      <w:r>
        <w:t>инвестиционных проектов, реализуемых на территории</w:t>
      </w:r>
    </w:p>
    <w:p w:rsidR="00B51715" w:rsidRDefault="00B51715">
      <w:pPr>
        <w:pStyle w:val="ConsPlusNormal"/>
        <w:jc w:val="center"/>
      </w:pPr>
      <w:r>
        <w:t>Российской Федерации на основе проектного финансирования</w:t>
      </w:r>
    </w:p>
    <w:p w:rsidR="00B51715" w:rsidRDefault="00B51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715" w:rsidRDefault="00B51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715" w:rsidRDefault="00B51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715" w:rsidRDefault="00B51715">
            <w:pPr>
              <w:pStyle w:val="ConsPlusNormal"/>
              <w:jc w:val="center"/>
            </w:pPr>
            <w:r>
              <w:rPr>
                <w:color w:val="392C69"/>
              </w:rPr>
              <w:t>Список изменяющих документов</w:t>
            </w:r>
          </w:p>
          <w:p w:rsidR="00B51715" w:rsidRDefault="00B51715">
            <w:pPr>
              <w:pStyle w:val="ConsPlusNormal"/>
              <w:jc w:val="center"/>
            </w:pPr>
            <w:r>
              <w:rPr>
                <w:color w:val="392C69"/>
              </w:rPr>
              <w:t xml:space="preserve">(в ред. </w:t>
            </w:r>
            <w:hyperlink r:id="rId138">
              <w:r>
                <w:rPr>
                  <w:color w:val="0000FF"/>
                </w:rPr>
                <w:t>Постановления</w:t>
              </w:r>
            </w:hyperlink>
            <w:r>
              <w:rPr>
                <w:color w:val="392C69"/>
              </w:rPr>
              <w:t xml:space="preserve"> Правительства РФ от 21.02.2015 N 154)</w:t>
            </w:r>
          </w:p>
        </w:tc>
        <w:tc>
          <w:tcPr>
            <w:tcW w:w="113" w:type="dxa"/>
            <w:tcBorders>
              <w:top w:val="nil"/>
              <w:left w:val="nil"/>
              <w:bottom w:val="nil"/>
              <w:right w:val="nil"/>
            </w:tcBorders>
            <w:shd w:val="clear" w:color="auto" w:fill="F4F3F8"/>
            <w:tcMar>
              <w:top w:w="0" w:type="dxa"/>
              <w:left w:w="0" w:type="dxa"/>
              <w:bottom w:w="0" w:type="dxa"/>
              <w:right w:w="0" w:type="dxa"/>
            </w:tcMar>
          </w:tcPr>
          <w:p w:rsidR="00B51715" w:rsidRDefault="00B51715">
            <w:pPr>
              <w:pStyle w:val="ConsPlusNormal"/>
            </w:pPr>
          </w:p>
        </w:tc>
      </w:tr>
    </w:tbl>
    <w:p w:rsidR="00B51715" w:rsidRDefault="00B51715">
      <w:pPr>
        <w:pStyle w:val="ConsPlusNormal"/>
        <w:ind w:firstLine="540"/>
        <w:jc w:val="both"/>
      </w:pPr>
    </w:p>
    <w:p w:rsidR="00B51715" w:rsidRDefault="00B51715">
      <w:pPr>
        <w:pStyle w:val="ConsPlusNormal"/>
        <w:ind w:firstLine="540"/>
        <w:jc w:val="both"/>
      </w:pPr>
      <w:r>
        <w:t>1. Наименование инвестиционного проекта.</w:t>
      </w:r>
    </w:p>
    <w:p w:rsidR="00B51715" w:rsidRDefault="00B51715">
      <w:pPr>
        <w:pStyle w:val="ConsPlusNormal"/>
        <w:spacing w:before="220"/>
        <w:ind w:firstLine="540"/>
        <w:jc w:val="both"/>
      </w:pPr>
      <w:r>
        <w:t>2. Краткое описание инвестиционного проекта.</w:t>
      </w:r>
    </w:p>
    <w:p w:rsidR="00B51715" w:rsidRDefault="00B51715">
      <w:pPr>
        <w:pStyle w:val="ConsPlusNormal"/>
        <w:spacing w:before="220"/>
        <w:ind w:firstLine="540"/>
        <w:jc w:val="both"/>
      </w:pPr>
      <w:r>
        <w:t>3. Организации, принимающие участие в финансировании инвестиционного проекта.</w:t>
      </w:r>
    </w:p>
    <w:p w:rsidR="00B51715" w:rsidRDefault="00B51715">
      <w:pPr>
        <w:pStyle w:val="ConsPlusNormal"/>
        <w:spacing w:before="220"/>
        <w:ind w:firstLine="540"/>
        <w:jc w:val="both"/>
      </w:pPr>
      <w:r>
        <w:t>4. Цели инвестиционного проекта.</w:t>
      </w:r>
    </w:p>
    <w:p w:rsidR="00B51715" w:rsidRDefault="00B51715">
      <w:pPr>
        <w:pStyle w:val="ConsPlusNormal"/>
        <w:spacing w:before="220"/>
        <w:ind w:firstLine="540"/>
        <w:jc w:val="both"/>
      </w:pPr>
      <w:r>
        <w:t>5. Вклад инвестиционного проекта в достижение целей отраслевой стратегии, стратегии развития региона и целевых показателей государственных программ Российской Федерации.</w:t>
      </w:r>
    </w:p>
    <w:p w:rsidR="00B51715" w:rsidRDefault="00B51715">
      <w:pPr>
        <w:pStyle w:val="ConsPlusNormal"/>
        <w:spacing w:before="220"/>
        <w:ind w:firstLine="540"/>
        <w:jc w:val="both"/>
      </w:pPr>
      <w:bookmarkStart w:id="62" w:name="P404"/>
      <w:bookmarkEnd w:id="62"/>
      <w:r>
        <w:t>6. Оценка потенциального спроса (объема рынка) на продукцию (услуги).</w:t>
      </w:r>
    </w:p>
    <w:p w:rsidR="00B51715" w:rsidRDefault="00B51715">
      <w:pPr>
        <w:pStyle w:val="ConsPlusNormal"/>
        <w:spacing w:before="220"/>
        <w:ind w:firstLine="540"/>
        <w:jc w:val="both"/>
      </w:pPr>
      <w:r>
        <w:t>7. Срок реализации инвестиционного проекта:</w:t>
      </w:r>
    </w:p>
    <w:p w:rsidR="00B51715" w:rsidRDefault="00B51715">
      <w:pPr>
        <w:pStyle w:val="ConsPlusNormal"/>
        <w:spacing w:before="220"/>
        <w:ind w:firstLine="540"/>
        <w:jc w:val="both"/>
      </w:pPr>
      <w:r>
        <w:t>а) фаза строительства;</w:t>
      </w:r>
    </w:p>
    <w:p w:rsidR="00B51715" w:rsidRDefault="00B51715">
      <w:pPr>
        <w:pStyle w:val="ConsPlusNormal"/>
        <w:spacing w:before="220"/>
        <w:ind w:firstLine="540"/>
        <w:jc w:val="both"/>
      </w:pPr>
      <w:r>
        <w:t>б) фаза эксплуатации.</w:t>
      </w:r>
    </w:p>
    <w:p w:rsidR="00B51715" w:rsidRDefault="00B51715">
      <w:pPr>
        <w:pStyle w:val="ConsPlusNormal"/>
        <w:spacing w:before="220"/>
        <w:ind w:firstLine="540"/>
        <w:jc w:val="both"/>
      </w:pPr>
      <w:r>
        <w:t>8. Объем капитальных вложений в реальных ценах.</w:t>
      </w:r>
    </w:p>
    <w:p w:rsidR="00B51715" w:rsidRDefault="00B51715">
      <w:pPr>
        <w:pStyle w:val="ConsPlusNormal"/>
        <w:spacing w:before="220"/>
        <w:ind w:firstLine="540"/>
        <w:jc w:val="both"/>
      </w:pPr>
      <w:bookmarkStart w:id="63" w:name="P409"/>
      <w:bookmarkEnd w:id="63"/>
      <w:r>
        <w:t>9. Объем финансирования инвестиционного проекта:</w:t>
      </w:r>
    </w:p>
    <w:p w:rsidR="00B51715" w:rsidRDefault="00B51715">
      <w:pPr>
        <w:pStyle w:val="ConsPlusNormal"/>
        <w:spacing w:before="220"/>
        <w:ind w:firstLine="540"/>
        <w:jc w:val="both"/>
      </w:pPr>
      <w:r>
        <w:t>а) заемное финансирование, планируемый срок погашения кредитов и займов;</w:t>
      </w:r>
    </w:p>
    <w:p w:rsidR="00B51715" w:rsidRDefault="00B51715">
      <w:pPr>
        <w:pStyle w:val="ConsPlusNormal"/>
        <w:spacing w:before="220"/>
        <w:ind w:firstLine="540"/>
        <w:jc w:val="both"/>
      </w:pPr>
      <w:r>
        <w:t>б) собственный капитал;</w:t>
      </w:r>
    </w:p>
    <w:p w:rsidR="00B51715" w:rsidRDefault="00B51715">
      <w:pPr>
        <w:pStyle w:val="ConsPlusNormal"/>
        <w:spacing w:before="220"/>
        <w:ind w:firstLine="540"/>
        <w:jc w:val="both"/>
      </w:pPr>
      <w:r>
        <w:t>в) средства партнеров по инвестиционному проекту;</w:t>
      </w:r>
    </w:p>
    <w:p w:rsidR="00B51715" w:rsidRDefault="00B51715">
      <w:pPr>
        <w:pStyle w:val="ConsPlusNormal"/>
        <w:spacing w:before="220"/>
        <w:ind w:firstLine="540"/>
        <w:jc w:val="both"/>
      </w:pPr>
      <w:r>
        <w:t>г) бюджетные средства.</w:t>
      </w:r>
    </w:p>
    <w:p w:rsidR="00B51715" w:rsidRDefault="00B51715">
      <w:pPr>
        <w:pStyle w:val="ConsPlusNormal"/>
        <w:spacing w:before="220"/>
        <w:ind w:firstLine="540"/>
        <w:jc w:val="both"/>
      </w:pPr>
      <w:r>
        <w:t>10. Планируемые показатели эффективности инвестиционного проекта, в том числе чистая приведенная стоимость (которая должна быть неотрицательной), внутренняя норма рентабельности и срок окупаемости.</w:t>
      </w:r>
    </w:p>
    <w:p w:rsidR="00B51715" w:rsidRDefault="00B51715">
      <w:pPr>
        <w:pStyle w:val="ConsPlusNormal"/>
        <w:spacing w:before="220"/>
        <w:ind w:firstLine="540"/>
        <w:jc w:val="both"/>
      </w:pPr>
      <w:r>
        <w:t>11. Рейтинг долгосрочной кредитоспособности инициатора инвестиционного проекта (если применимо).</w:t>
      </w:r>
    </w:p>
    <w:p w:rsidR="00B51715" w:rsidRDefault="00B51715">
      <w:pPr>
        <w:pStyle w:val="ConsPlusNormal"/>
        <w:spacing w:before="220"/>
        <w:ind w:firstLine="540"/>
        <w:jc w:val="both"/>
      </w:pPr>
      <w:r>
        <w:t>12. Социальные эффекты от инвестиционного проекта.</w:t>
      </w:r>
    </w:p>
    <w:p w:rsidR="00B51715" w:rsidRDefault="00B51715">
      <w:pPr>
        <w:pStyle w:val="ConsPlusNormal"/>
        <w:spacing w:before="220"/>
        <w:ind w:firstLine="540"/>
        <w:jc w:val="both"/>
      </w:pPr>
      <w:r>
        <w:lastRenderedPageBreak/>
        <w:t>13. Создание объектов социальной инфраструктуры.</w:t>
      </w:r>
    </w:p>
    <w:p w:rsidR="00B51715" w:rsidRDefault="00B51715">
      <w:pPr>
        <w:pStyle w:val="ConsPlusNormal"/>
        <w:spacing w:before="220"/>
        <w:ind w:firstLine="540"/>
        <w:jc w:val="both"/>
      </w:pPr>
      <w:bookmarkStart w:id="64" w:name="P418"/>
      <w:bookmarkEnd w:id="64"/>
      <w:r>
        <w:t>14. Риски реализации инвестиционного проекта.</w:t>
      </w:r>
    </w:p>
    <w:p w:rsidR="00B51715" w:rsidRDefault="00B51715">
      <w:pPr>
        <w:pStyle w:val="ConsPlusNormal"/>
        <w:spacing w:before="220"/>
        <w:ind w:firstLine="540"/>
        <w:jc w:val="both"/>
      </w:pPr>
      <w:r>
        <w:t>15. Анализ сильных и слабых сторон, возможностей и угроз инвестиционного проекта.</w:t>
      </w:r>
    </w:p>
    <w:p w:rsidR="00B51715" w:rsidRDefault="00B51715">
      <w:pPr>
        <w:pStyle w:val="ConsPlusNormal"/>
        <w:spacing w:before="220"/>
        <w:ind w:firstLine="540"/>
        <w:jc w:val="both"/>
      </w:pPr>
      <w:r>
        <w:t>16. Результаты технологического и ценового аудита инвестиционного проекта.</w:t>
      </w:r>
    </w:p>
    <w:p w:rsidR="00B51715" w:rsidRDefault="00B51715">
      <w:pPr>
        <w:pStyle w:val="ConsPlusNormal"/>
        <w:spacing w:before="220"/>
        <w:ind w:firstLine="540"/>
        <w:jc w:val="both"/>
      </w:pPr>
      <w:r>
        <w:t>17. Информация об организациях, планируемых к привлечению в качестве исполнителей (подрядчиков) при реализации инвестиционного проекта, и об их опыте в соответствующих сферах деятельности.</w:t>
      </w:r>
    </w:p>
    <w:p w:rsidR="00B51715" w:rsidRDefault="00B51715">
      <w:pPr>
        <w:pStyle w:val="ConsPlusNormal"/>
        <w:spacing w:before="220"/>
        <w:ind w:firstLine="540"/>
        <w:jc w:val="both"/>
      </w:pPr>
      <w:r>
        <w:t>18. Ответственный исполнитель инвестиционного проекта (контактные данные).</w:t>
      </w:r>
    </w:p>
    <w:p w:rsidR="00B51715" w:rsidRDefault="00B51715">
      <w:pPr>
        <w:pStyle w:val="ConsPlusNormal"/>
        <w:spacing w:before="220"/>
        <w:ind w:firstLine="540"/>
        <w:jc w:val="both"/>
      </w:pPr>
      <w:r>
        <w:t>19. Пояснительная записка, которая состоит:</w:t>
      </w:r>
    </w:p>
    <w:p w:rsidR="00B51715" w:rsidRDefault="00B51715">
      <w:pPr>
        <w:pStyle w:val="ConsPlusNormal"/>
        <w:spacing w:before="220"/>
        <w:ind w:firstLine="540"/>
        <w:jc w:val="both"/>
      </w:pPr>
      <w:r>
        <w:t>а) из раздела, содержащего обоснование стратегической значимости инвестиционного проекта и включающего описание значения проекта для экономики страны (региона) и возникающих социально-экономических эффектов от реализации инвестиционного проекта;</w:t>
      </w:r>
    </w:p>
    <w:p w:rsidR="00B51715" w:rsidRDefault="00B51715">
      <w:pPr>
        <w:pStyle w:val="ConsPlusNormal"/>
        <w:spacing w:before="220"/>
        <w:ind w:firstLine="540"/>
        <w:jc w:val="both"/>
      </w:pPr>
      <w:r>
        <w:t>б) из раздела, содержащего описание потенциальных ограничений для успешной реализации инвестиционного проекта и включающего подразделы, описывающие ограничения, связанные с рынком сбыта продукции, качеством технической проработки инвестиционного проекта, организационной проработкой инвестиционного проекта и его управлением, а также ресурсной базой инвестиционного проекта;</w:t>
      </w:r>
    </w:p>
    <w:p w:rsidR="00B51715" w:rsidRDefault="00B51715">
      <w:pPr>
        <w:pStyle w:val="ConsPlusNormal"/>
        <w:spacing w:before="220"/>
        <w:ind w:firstLine="540"/>
        <w:jc w:val="both"/>
      </w:pPr>
      <w:r>
        <w:t xml:space="preserve">в) из раздела, содержащего альтернативные варианты реализации инвестиционного проекта и указывающего возможные варианты реализации инвестиционного проекта при изменении данных, предусмотренных </w:t>
      </w:r>
      <w:hyperlink w:anchor="P404">
        <w:r>
          <w:rPr>
            <w:color w:val="0000FF"/>
          </w:rPr>
          <w:t>пунктами 6</w:t>
        </w:r>
      </w:hyperlink>
      <w:r>
        <w:t xml:space="preserve"> - </w:t>
      </w:r>
      <w:hyperlink w:anchor="P409">
        <w:r>
          <w:rPr>
            <w:color w:val="0000FF"/>
          </w:rPr>
          <w:t>9</w:t>
        </w:r>
      </w:hyperlink>
      <w:r>
        <w:t xml:space="preserve"> и </w:t>
      </w:r>
      <w:hyperlink w:anchor="P418">
        <w:r>
          <w:rPr>
            <w:color w:val="0000FF"/>
          </w:rPr>
          <w:t>14</w:t>
        </w:r>
      </w:hyperlink>
      <w:r>
        <w:t xml:space="preserve"> настоящего паспорта.</w:t>
      </w:r>
    </w:p>
    <w:p w:rsidR="00B51715" w:rsidRDefault="00B51715">
      <w:pPr>
        <w:pStyle w:val="ConsPlusNormal"/>
        <w:jc w:val="both"/>
      </w:pPr>
      <w:r>
        <w:t xml:space="preserve">(п. 19 введен </w:t>
      </w:r>
      <w:hyperlink r:id="rId139">
        <w:r>
          <w:rPr>
            <w:color w:val="0000FF"/>
          </w:rPr>
          <w:t>Постановлением</w:t>
        </w:r>
      </w:hyperlink>
      <w:r>
        <w:t xml:space="preserve"> Правительства РФ от 21.02.2015 N 154)</w:t>
      </w: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jc w:val="right"/>
        <w:outlineLvl w:val="1"/>
      </w:pPr>
      <w:r>
        <w:t>Приложение N 3</w:t>
      </w:r>
    </w:p>
    <w:p w:rsidR="00B51715" w:rsidRDefault="00B51715">
      <w:pPr>
        <w:pStyle w:val="ConsPlusNormal"/>
        <w:jc w:val="right"/>
      </w:pPr>
      <w:r>
        <w:t>к Программе поддержки инвестиционных</w:t>
      </w:r>
    </w:p>
    <w:p w:rsidR="00B51715" w:rsidRDefault="00B51715">
      <w:pPr>
        <w:pStyle w:val="ConsPlusNormal"/>
        <w:jc w:val="right"/>
      </w:pPr>
      <w:r>
        <w:t>проектов, реализуемых на территории</w:t>
      </w:r>
    </w:p>
    <w:p w:rsidR="00B51715" w:rsidRDefault="00B51715">
      <w:pPr>
        <w:pStyle w:val="ConsPlusNormal"/>
        <w:jc w:val="right"/>
      </w:pPr>
      <w:r>
        <w:t>Российской Федерации на основе</w:t>
      </w:r>
    </w:p>
    <w:p w:rsidR="00B51715" w:rsidRDefault="00B51715">
      <w:pPr>
        <w:pStyle w:val="ConsPlusNormal"/>
        <w:jc w:val="right"/>
      </w:pPr>
      <w:r>
        <w:t>проектного финансирования</w:t>
      </w:r>
    </w:p>
    <w:p w:rsidR="00B51715" w:rsidRDefault="00B51715">
      <w:pPr>
        <w:pStyle w:val="ConsPlusNormal"/>
        <w:jc w:val="center"/>
      </w:pPr>
    </w:p>
    <w:p w:rsidR="00B51715" w:rsidRDefault="00B51715">
      <w:pPr>
        <w:pStyle w:val="ConsPlusTitle"/>
        <w:jc w:val="center"/>
      </w:pPr>
      <w:bookmarkStart w:id="65" w:name="P439"/>
      <w:bookmarkEnd w:id="65"/>
      <w:r>
        <w:t>ПРАВИЛА</w:t>
      </w:r>
    </w:p>
    <w:p w:rsidR="00B51715" w:rsidRDefault="00B51715">
      <w:pPr>
        <w:pStyle w:val="ConsPlusTitle"/>
        <w:jc w:val="center"/>
      </w:pPr>
      <w:proofErr w:type="gramStart"/>
      <w:r>
        <w:t>ПРЕДОСТАВЛЕНИЯ В</w:t>
      </w:r>
      <w:proofErr w:type="gramEnd"/>
      <w:r>
        <w:t xml:space="preserve"> 2015 ГОДУ ГОСУДАРСТВЕННЫХ ГАРАНТИЙ</w:t>
      </w:r>
    </w:p>
    <w:p w:rsidR="00B51715" w:rsidRDefault="00B51715">
      <w:pPr>
        <w:pStyle w:val="ConsPlusTitle"/>
        <w:jc w:val="center"/>
      </w:pPr>
      <w:r>
        <w:t>РОССИЙСКОЙ ФЕДЕРАЦИИ ПО КРЕДИТАМ, ПРИВЛЕКАЕМЫМ ЮРИДИЧЕСКИМИ</w:t>
      </w:r>
    </w:p>
    <w:p w:rsidR="00B51715" w:rsidRDefault="00B51715">
      <w:pPr>
        <w:pStyle w:val="ConsPlusTitle"/>
        <w:jc w:val="center"/>
      </w:pPr>
      <w:r>
        <w:t>ЛИЦАМИ, ОТОБРАННЫМИ В ПОРЯДКЕ, УСТАНОВЛЕННОМ ПРАВИТЕЛЬСТВОМ</w:t>
      </w:r>
    </w:p>
    <w:p w:rsidR="00B51715" w:rsidRDefault="00B51715">
      <w:pPr>
        <w:pStyle w:val="ConsPlusTitle"/>
        <w:jc w:val="center"/>
      </w:pPr>
      <w:r>
        <w:t>РОССИЙСКОЙ ФЕДЕРАЦИИ, В ЦЕЛЯХ ПРОЕКТНОГО ФИНАНСИРОВАНИЯ</w:t>
      </w:r>
    </w:p>
    <w:p w:rsidR="00B51715" w:rsidRDefault="00B51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715" w:rsidRDefault="00B51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715" w:rsidRDefault="00B51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715" w:rsidRDefault="00B51715">
            <w:pPr>
              <w:pStyle w:val="ConsPlusNormal"/>
              <w:jc w:val="center"/>
            </w:pPr>
            <w:r>
              <w:rPr>
                <w:color w:val="392C69"/>
              </w:rPr>
              <w:t>Список изменяющих документов</w:t>
            </w:r>
          </w:p>
          <w:p w:rsidR="00B51715" w:rsidRDefault="00B51715">
            <w:pPr>
              <w:pStyle w:val="ConsPlusNormal"/>
              <w:jc w:val="center"/>
            </w:pPr>
            <w:r>
              <w:rPr>
                <w:color w:val="392C69"/>
              </w:rPr>
              <w:t xml:space="preserve">(введены </w:t>
            </w:r>
            <w:hyperlink r:id="rId140">
              <w:r>
                <w:rPr>
                  <w:color w:val="0000FF"/>
                </w:rPr>
                <w:t>Постановлением</w:t>
              </w:r>
            </w:hyperlink>
            <w:r>
              <w:rPr>
                <w:color w:val="392C69"/>
              </w:rPr>
              <w:t xml:space="preserve"> Правительства РФ от 21.02.2015 N 154)</w:t>
            </w:r>
          </w:p>
        </w:tc>
        <w:tc>
          <w:tcPr>
            <w:tcW w:w="113" w:type="dxa"/>
            <w:tcBorders>
              <w:top w:val="nil"/>
              <w:left w:val="nil"/>
              <w:bottom w:val="nil"/>
              <w:right w:val="nil"/>
            </w:tcBorders>
            <w:shd w:val="clear" w:color="auto" w:fill="F4F3F8"/>
            <w:tcMar>
              <w:top w:w="0" w:type="dxa"/>
              <w:left w:w="0" w:type="dxa"/>
              <w:bottom w:w="0" w:type="dxa"/>
              <w:right w:w="0" w:type="dxa"/>
            </w:tcMar>
          </w:tcPr>
          <w:p w:rsidR="00B51715" w:rsidRDefault="00B51715">
            <w:pPr>
              <w:pStyle w:val="ConsPlusNormal"/>
            </w:pPr>
          </w:p>
        </w:tc>
      </w:tr>
    </w:tbl>
    <w:p w:rsidR="00B51715" w:rsidRDefault="00B51715">
      <w:pPr>
        <w:pStyle w:val="ConsPlusNormal"/>
        <w:jc w:val="center"/>
      </w:pPr>
    </w:p>
    <w:p w:rsidR="00B51715" w:rsidRDefault="00B51715">
      <w:pPr>
        <w:pStyle w:val="ConsPlusNormal"/>
        <w:ind w:firstLine="540"/>
        <w:jc w:val="both"/>
      </w:pPr>
      <w:r>
        <w:t xml:space="preserve">1. Настоящие Правила устанавливают порядок и условия предоставления государственных гарантий Российской Федерации в валюте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(далее соответственно - инвестиционный проект, принципал, гарантия), а также порядок и условия </w:t>
      </w:r>
      <w:r>
        <w:lastRenderedPageBreak/>
        <w:t>исполнения обязательств по гарантиям.</w:t>
      </w:r>
    </w:p>
    <w:p w:rsidR="00B51715" w:rsidRDefault="00B51715">
      <w:pPr>
        <w:pStyle w:val="ConsPlusNormal"/>
        <w:spacing w:before="220"/>
        <w:ind w:firstLine="540"/>
        <w:jc w:val="both"/>
      </w:pPr>
      <w:r>
        <w:t>2. Гарантия предоставляется по кредиту, привлекаемому принципалом в валюте Российской Федерации на срок от 3 до 20 лет на реализацию инвестиционных проектов, в обеспечение исполнения обязательств принципала по возврату суммы кредита (погашению основного долга) в установленный кредитным договором срок в объеме до 25 процентов указанных обязательств принципала. Гарантия предоставляется в обеспечение исполнения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после 1 января 2017 г.</w:t>
      </w:r>
    </w:p>
    <w:p w:rsidR="00B51715" w:rsidRDefault="00B51715">
      <w:pPr>
        <w:pStyle w:val="ConsPlusNormal"/>
        <w:spacing w:before="220"/>
        <w:ind w:firstLine="540"/>
        <w:jc w:val="both"/>
      </w:pPr>
      <w:r>
        <w:t>Гарантия не обеспечивает исполнение иных обязательств принципала по кредиту (кредитному договору), в том числе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ранее 1 января 2017 г., по уплате процентов за пользование кредитом, иных процентов, комиссий и неустойки (пеней, штрафов), а также ответственность принципала за неисполнение или ненадлежащее исполнение обязательств по кредитному договору и причинение убытков.</w:t>
      </w:r>
    </w:p>
    <w:p w:rsidR="00B51715" w:rsidRDefault="00B51715">
      <w:pPr>
        <w:pStyle w:val="ConsPlusNormal"/>
        <w:spacing w:before="220"/>
        <w:ind w:firstLine="540"/>
        <w:jc w:val="both"/>
      </w:pPr>
      <w:r>
        <w:t>3. Гарантия предоставляется по кредиту российского банка, государственной корпорации "Банк развития и внешнеэкономической деятельности (Внешэкономбанк)" или международной финансовой организации (далее - кредиторы).</w:t>
      </w:r>
    </w:p>
    <w:p w:rsidR="00B51715" w:rsidRDefault="00B51715">
      <w:pPr>
        <w:pStyle w:val="ConsPlusNormal"/>
        <w:spacing w:before="220"/>
        <w:ind w:firstLine="540"/>
        <w:jc w:val="both"/>
      </w:pPr>
      <w:r>
        <w:t>4. В случае если одним принципалом на реализацию инвестиционного проекта привлекается несколько кредитов, гарантия предоставляется в обеспечение исполнения обязательств принципала отдельно по каждому кредиту.</w:t>
      </w:r>
    </w:p>
    <w:p w:rsidR="00B51715" w:rsidRDefault="00B51715">
      <w:pPr>
        <w:pStyle w:val="ConsPlusNormal"/>
        <w:spacing w:before="220"/>
        <w:ind w:firstLine="540"/>
        <w:jc w:val="both"/>
      </w:pPr>
      <w:r>
        <w:t>5. Гарантия предоставляется без взимания вознаграждения гаранта.</w:t>
      </w:r>
    </w:p>
    <w:p w:rsidR="00B51715" w:rsidRDefault="00B51715">
      <w:pPr>
        <w:pStyle w:val="ConsPlusNormal"/>
        <w:spacing w:before="220"/>
        <w:ind w:firstLine="540"/>
        <w:jc w:val="both"/>
      </w:pPr>
      <w:r>
        <w:t>6. Гарантия предоставляется при отсутствии у принципала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rsidR="00B51715" w:rsidRDefault="00B51715">
      <w:pPr>
        <w:pStyle w:val="ConsPlusNormal"/>
        <w:spacing w:before="220"/>
        <w:ind w:firstLine="540"/>
        <w:jc w:val="both"/>
      </w:pPr>
      <w:r>
        <w:t>7. Гарантия не предоставляется, если в отношении принципала в соответствии с законодательством Российской Федерации о несостоятельности (банкротстве) возбуждено производство по делу о несостоятельности (банкротстве) либо принципал находится в процессе реорганизации или ликвидации.</w:t>
      </w:r>
    </w:p>
    <w:p w:rsidR="00B51715" w:rsidRDefault="00B51715">
      <w:pPr>
        <w:pStyle w:val="ConsPlusNormal"/>
        <w:spacing w:before="220"/>
        <w:ind w:firstLine="540"/>
        <w:jc w:val="both"/>
      </w:pPr>
      <w:r>
        <w:t xml:space="preserve">8. Для целей оказания в соответствии с настоящими Правилами государственной гарантийной поддержки отбор принципалов, инвестиционных проектов, российских банков и международных финансовых организаций осуществляется в соответствии с </w:t>
      </w:r>
      <w:hyperlink w:anchor="P41">
        <w:r>
          <w:rPr>
            <w:color w:val="0000FF"/>
          </w:rPr>
          <w:t>Программой</w:t>
        </w:r>
      </w:hyperlink>
      <w:r>
        <w:t xml:space="preserve">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 Программа).</w:t>
      </w:r>
    </w:p>
    <w:p w:rsidR="00B51715" w:rsidRDefault="00B51715">
      <w:pPr>
        <w:pStyle w:val="ConsPlusNormal"/>
        <w:spacing w:before="220"/>
        <w:ind w:firstLine="540"/>
        <w:jc w:val="both"/>
      </w:pPr>
      <w:r>
        <w:t xml:space="preserve">9. Межведомственная комиссия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принимает решения об указанном отборе, предусмотренные </w:t>
      </w:r>
      <w:hyperlink w:anchor="P230">
        <w:r>
          <w:rPr>
            <w:color w:val="0000FF"/>
          </w:rPr>
          <w:t>пунктом 34</w:t>
        </w:r>
      </w:hyperlink>
      <w:r>
        <w:t xml:space="preserve"> Программы (далее - решения об отборе), которые направляются в Министерство финансов Российской Федерации,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(далее - агент Правительства </w:t>
      </w:r>
      <w:r>
        <w:lastRenderedPageBreak/>
        <w:t>Российской Федерации), и указанный в решении об отборе федеральный орган исполнительной власти, на который возлагается обязанность осуществлять в соответствии с настоящими Правилами контроль за целевым использованием кредита, обеспеченного гарантией, и исполнением принципалом обязательств по кредитному договору (далее - уполномоченный орган).</w:t>
      </w:r>
    </w:p>
    <w:p w:rsidR="00B51715" w:rsidRDefault="00B51715">
      <w:pPr>
        <w:pStyle w:val="ConsPlusNormal"/>
        <w:spacing w:before="220"/>
        <w:ind w:firstLine="540"/>
        <w:jc w:val="both"/>
      </w:pPr>
      <w:r>
        <w:t>При этом под конечным заемщиком и уполномоченным банком, указанными в решении об отборе, понимаются соответственно принципал и кредитор.</w:t>
      </w:r>
    </w:p>
    <w:p w:rsidR="00B51715" w:rsidRDefault="00B51715">
      <w:pPr>
        <w:pStyle w:val="ConsPlusNormal"/>
        <w:spacing w:before="220"/>
        <w:ind w:firstLine="540"/>
        <w:jc w:val="both"/>
      </w:pPr>
      <w:bookmarkStart w:id="66" w:name="P458"/>
      <w:bookmarkEnd w:id="66"/>
      <w:r>
        <w:t xml:space="preserve">10. Принципалы и (или) кредиторы, в отношении которых Межведомственной комиссией приняты решения об отборе, представляют агенту Правительства Российской Федерации документы согласно </w:t>
      </w:r>
      <w:hyperlink w:anchor="P546">
        <w:r>
          <w:rPr>
            <w:color w:val="0000FF"/>
          </w:rPr>
          <w:t>приложению</w:t>
        </w:r>
      </w:hyperlink>
      <w:r>
        <w:t>. Полный комплект таких документов представляется агенту Правительства Российской Федерации в течение 5 рабочих дней со дня получения информации о принятом решении об отборе, но не позднее 1 ноября 2015 г. В случае изменения сведений, содержащихся в представленных документах, принципал и (или) кредитор дополнительно представляют агенту Правительства Российской Федерации документы, содержащие обновленные сведения.</w:t>
      </w:r>
    </w:p>
    <w:p w:rsidR="00B51715" w:rsidRDefault="00B51715">
      <w:pPr>
        <w:pStyle w:val="ConsPlusNormal"/>
        <w:spacing w:before="220"/>
        <w:ind w:firstLine="540"/>
        <w:jc w:val="both"/>
      </w:pPr>
      <w:r>
        <w:t>11. Документы, представляемые агенту Правительства Российской Федерации или в Министерство финансов Российской Федерации в соответствии с настоящими Правилами, прошиваются (каждый отдельно), подписываются или заверяются (за исключением нотариально заверенных копий) уполномоченным лицом соответствующего юридического лица, подпись которого должна быть скреплена печатью этого юридического лица.</w:t>
      </w:r>
    </w:p>
    <w:p w:rsidR="00B51715" w:rsidRDefault="00B51715">
      <w:pPr>
        <w:pStyle w:val="ConsPlusNormal"/>
        <w:spacing w:before="220"/>
        <w:ind w:firstLine="540"/>
        <w:jc w:val="both"/>
      </w:pPr>
      <w:r>
        <w:t>Документы и иные материалы, представленные агенту Правительства Российской Федерации или в Министерство финансов Российской Федерации в соответствии с настоящими Правилами, возврату не подлежат.</w:t>
      </w:r>
    </w:p>
    <w:p w:rsidR="00B51715" w:rsidRDefault="00B51715">
      <w:pPr>
        <w:pStyle w:val="ConsPlusNormal"/>
        <w:spacing w:before="220"/>
        <w:ind w:firstLine="540"/>
        <w:jc w:val="both"/>
      </w:pPr>
      <w:bookmarkStart w:id="67" w:name="P461"/>
      <w:bookmarkEnd w:id="67"/>
      <w:r>
        <w:t xml:space="preserve">12. По получении заявления принципала о предоставлении гарантии, предусмотренного </w:t>
      </w:r>
      <w:hyperlink w:anchor="P549">
        <w:r>
          <w:rPr>
            <w:color w:val="0000FF"/>
          </w:rPr>
          <w:t>пунктом 1</w:t>
        </w:r>
      </w:hyperlink>
      <w:r>
        <w:t xml:space="preserve"> приложения к настоящим Правилам, представленного агенту Правительства Российской Федерации, агент Правительства Российской Федерации направляет уведомление о получении заявления в Министерство финансов Российской Федерации. Министерство финансов Российской Федерации по получении указанного уведомления запрашивает в Федеральной налоговой службе, Пенсионном фонде Российской Федерации и Фонде социального страхования Российской Федерации в соответствии с их компетенциями:</w:t>
      </w:r>
    </w:p>
    <w:p w:rsidR="00B51715" w:rsidRDefault="00B51715">
      <w:pPr>
        <w:pStyle w:val="ConsPlusNormal"/>
        <w:spacing w:before="220"/>
        <w:ind w:firstLine="540"/>
        <w:jc w:val="both"/>
      </w:pPr>
      <w:r>
        <w:t>а) документы, подтверждающие факт внесения записи о принципале и кредиторе в Единый государственный реестр юридических лиц, а также сведения о том, что принципал находится (не находится) в процессе реорганизации или ликвидации, что в отношении принципала возбуждено (не возбуждено) производство по делу о несостоятельности (банкротстве) (по состоянию на 1-е число каждого месяца);</w:t>
      </w:r>
    </w:p>
    <w:p w:rsidR="00B51715" w:rsidRDefault="00B51715">
      <w:pPr>
        <w:pStyle w:val="ConsPlusNormal"/>
        <w:spacing w:before="220"/>
        <w:ind w:firstLine="540"/>
        <w:jc w:val="both"/>
      </w:pPr>
      <w:r>
        <w:t>б)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по налогам, сборам и иным обязательным платежам в бюджеты бюджетной системы Российской Федерации, подтверждающие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 иных финансовых санкций (по состоянию на 1-е число каждого месяца).</w:t>
      </w:r>
    </w:p>
    <w:p w:rsidR="00B51715" w:rsidRDefault="00B51715">
      <w:pPr>
        <w:pStyle w:val="ConsPlusNormal"/>
        <w:spacing w:before="220"/>
        <w:ind w:firstLine="540"/>
        <w:jc w:val="both"/>
      </w:pPr>
      <w:r>
        <w:t xml:space="preserve">13. Принципал и (или) кредитор вправе самостоятельно запрашивать, получать и представлять в Министерство финансов Российской Федерации и агенту Правительства Российской Федерации документы, указанные в </w:t>
      </w:r>
      <w:hyperlink w:anchor="P461">
        <w:r>
          <w:rPr>
            <w:color w:val="0000FF"/>
          </w:rPr>
          <w:t>пункте 12</w:t>
        </w:r>
      </w:hyperlink>
      <w:r>
        <w:t xml:space="preserve"> настоящих Правил.</w:t>
      </w:r>
    </w:p>
    <w:p w:rsidR="00B51715" w:rsidRDefault="00B51715">
      <w:pPr>
        <w:pStyle w:val="ConsPlusNormal"/>
        <w:spacing w:before="220"/>
        <w:ind w:firstLine="540"/>
        <w:jc w:val="both"/>
      </w:pPr>
      <w:bookmarkStart w:id="68" w:name="P465"/>
      <w:bookmarkEnd w:id="68"/>
      <w:r>
        <w:t xml:space="preserve">14. Федеральная налоговая служба, Пенсионный фонд Российской Федерации и Фонд социального страхования Российской Федерации представляют в Министерство финансов </w:t>
      </w:r>
      <w:r>
        <w:lastRenderedPageBreak/>
        <w:t xml:space="preserve">Российской Федерации и агенту Правительства Российской Федерации документы, указанные в </w:t>
      </w:r>
      <w:hyperlink w:anchor="P461">
        <w:r>
          <w:rPr>
            <w:color w:val="0000FF"/>
          </w:rPr>
          <w:t>пункте 12</w:t>
        </w:r>
      </w:hyperlink>
      <w:r>
        <w:t xml:space="preserve"> настоящих Правил (в отношении принципалов и кредиторов, указанных в запросах Министерства финансов Российской Федерации), в следующие сроки:</w:t>
      </w:r>
    </w:p>
    <w:p w:rsidR="00B51715" w:rsidRDefault="00B51715">
      <w:pPr>
        <w:pStyle w:val="ConsPlusNormal"/>
        <w:spacing w:before="220"/>
        <w:ind w:firstLine="540"/>
        <w:jc w:val="both"/>
      </w:pPr>
      <w:r>
        <w:t>а) по запросам Министерства финансов Российской Федерации, поступившим в отчетном месяце, - в течение первых 5 рабочих дней месяца, следующего за отчетным месяцем (по состоянию на 1-е число месяца, следующего за отчетным месяцем);</w:t>
      </w:r>
    </w:p>
    <w:p w:rsidR="00B51715" w:rsidRDefault="00B51715">
      <w:pPr>
        <w:pStyle w:val="ConsPlusNormal"/>
        <w:spacing w:before="220"/>
        <w:ind w:firstLine="540"/>
        <w:jc w:val="both"/>
      </w:pPr>
      <w:r>
        <w:t>б) по запросам Министерства финансов Российской Федерации, поступившим в месяце, следующем за отчетным, - в течение 5 рабочих дней со дня получения запроса (по состоянию на 1-е число месяца, следующего за отчетным).</w:t>
      </w:r>
    </w:p>
    <w:p w:rsidR="00B51715" w:rsidRDefault="00B51715">
      <w:pPr>
        <w:pStyle w:val="ConsPlusNormal"/>
        <w:spacing w:before="220"/>
        <w:ind w:firstLine="540"/>
        <w:jc w:val="both"/>
      </w:pPr>
      <w:bookmarkStart w:id="69" w:name="P468"/>
      <w:bookmarkEnd w:id="69"/>
      <w:r>
        <w:t xml:space="preserve">15. Агент Правительства Российской Федерации осуществляет проверку и анализ документов, представленных в соответствии с </w:t>
      </w:r>
      <w:hyperlink w:anchor="P458">
        <w:r>
          <w:rPr>
            <w:color w:val="0000FF"/>
          </w:rPr>
          <w:t>пунктами 10</w:t>
        </w:r>
      </w:hyperlink>
      <w:r>
        <w:t xml:space="preserve"> и </w:t>
      </w:r>
      <w:hyperlink w:anchor="P461">
        <w:r>
          <w:rPr>
            <w:color w:val="0000FF"/>
          </w:rPr>
          <w:t>12</w:t>
        </w:r>
      </w:hyperlink>
      <w:r>
        <w:t xml:space="preserve"> - </w:t>
      </w:r>
      <w:hyperlink w:anchor="P465">
        <w:r>
          <w:rPr>
            <w:color w:val="0000FF"/>
          </w:rPr>
          <w:t>14</w:t>
        </w:r>
      </w:hyperlink>
      <w:r>
        <w:t xml:space="preserve"> настоящих Правил, на соответствие положениям, предусмотренным настоящими Правилами и иными нормативными правовыми актами Российской Федерации, проверку сведений о том, что в отношении принципала в соответствии с законодательством Российской Федерации о несостоятельности (банкротстве) не возбуждено дело о несостоятельности (банкротстве) и что принципал не находится в процессе реорганизации или ликвидации, а также проверку выполнения иных установленных настоящими Правилами условий предоставления гарантии.</w:t>
      </w:r>
    </w:p>
    <w:p w:rsidR="00B51715" w:rsidRDefault="00B51715">
      <w:pPr>
        <w:pStyle w:val="ConsPlusNormal"/>
        <w:spacing w:before="220"/>
        <w:ind w:firstLine="540"/>
        <w:jc w:val="both"/>
      </w:pPr>
      <w:bookmarkStart w:id="70" w:name="P469"/>
      <w:bookmarkEnd w:id="70"/>
      <w:r>
        <w:t xml:space="preserve">16. Агент Правительства Российской Федерации в течение 10 рабочих дней со дня получения документов, представленных в соответствии с </w:t>
      </w:r>
      <w:hyperlink w:anchor="P458">
        <w:r>
          <w:rPr>
            <w:color w:val="0000FF"/>
          </w:rPr>
          <w:t>пунктами 10</w:t>
        </w:r>
      </w:hyperlink>
      <w:r>
        <w:t xml:space="preserve"> и </w:t>
      </w:r>
      <w:hyperlink w:anchor="P461">
        <w:r>
          <w:rPr>
            <w:color w:val="0000FF"/>
          </w:rPr>
          <w:t>12</w:t>
        </w:r>
      </w:hyperlink>
      <w:r>
        <w:t xml:space="preserve"> - </w:t>
      </w:r>
      <w:hyperlink w:anchor="P465">
        <w:r>
          <w:rPr>
            <w:color w:val="0000FF"/>
          </w:rPr>
          <w:t>14</w:t>
        </w:r>
      </w:hyperlink>
      <w:r>
        <w:t xml:space="preserve"> настоящих Правил:</w:t>
      </w:r>
    </w:p>
    <w:p w:rsidR="00B51715" w:rsidRDefault="00B51715">
      <w:pPr>
        <w:pStyle w:val="ConsPlusNormal"/>
        <w:spacing w:before="220"/>
        <w:ind w:firstLine="540"/>
        <w:jc w:val="both"/>
      </w:pPr>
      <w:bookmarkStart w:id="71" w:name="P470"/>
      <w:bookmarkEnd w:id="71"/>
      <w:r>
        <w:t xml:space="preserve">а) на основании положительных результатов проведенных в соответствии с </w:t>
      </w:r>
      <w:hyperlink w:anchor="P468">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заключение, содержащее однозначные выводы о возможности принятия решения о предоставлении гарантии;</w:t>
      </w:r>
    </w:p>
    <w:p w:rsidR="00B51715" w:rsidRDefault="00B51715">
      <w:pPr>
        <w:pStyle w:val="ConsPlusNormal"/>
        <w:spacing w:before="220"/>
        <w:ind w:firstLine="540"/>
        <w:jc w:val="both"/>
      </w:pPr>
      <w:r>
        <w:t xml:space="preserve">б) на основании отрицательных результатов проведенных в соответствии с </w:t>
      </w:r>
      <w:hyperlink w:anchor="P468">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мотивированное заключение о невыполнении установленных настоящими Правилами условий предоставления гарантии, а также информирует об указанных результатах принципала и рабочий орган Межведомственной комиссии.</w:t>
      </w:r>
    </w:p>
    <w:p w:rsidR="00B51715" w:rsidRDefault="00B51715">
      <w:pPr>
        <w:pStyle w:val="ConsPlusNormal"/>
        <w:spacing w:before="220"/>
        <w:ind w:firstLine="540"/>
        <w:jc w:val="both"/>
      </w:pPr>
      <w:r>
        <w:t xml:space="preserve">17. Министерство финансов Российской Федерации на основании решения об отборе в течение 5 рабочих дней со дня получения заключения, указанного в </w:t>
      </w:r>
      <w:hyperlink w:anchor="P470">
        <w:r>
          <w:rPr>
            <w:color w:val="0000FF"/>
          </w:rPr>
          <w:t>подпункте "а" пункта 16</w:t>
        </w:r>
      </w:hyperlink>
      <w:r>
        <w:t xml:space="preserve"> настоящих Правил, принимает решение о предоставлении гарантии. При подготовке заключений, указанных в </w:t>
      </w:r>
      <w:hyperlink w:anchor="P469">
        <w:r>
          <w:rPr>
            <w:color w:val="0000FF"/>
          </w:rPr>
          <w:t>пункте 16</w:t>
        </w:r>
      </w:hyperlink>
      <w:r>
        <w:t xml:space="preserve"> настоящих Правил, при принятии решения о предоставлении гарантии и предоставлении гарантии анализ финансового состояния принципала Министерством финансов Российской Федерации и агентом Правительства Российской Федерации не осуществляется.</w:t>
      </w:r>
    </w:p>
    <w:p w:rsidR="00B51715" w:rsidRDefault="00B51715">
      <w:pPr>
        <w:pStyle w:val="ConsPlusNormal"/>
        <w:spacing w:before="220"/>
        <w:ind w:firstLine="540"/>
        <w:jc w:val="both"/>
      </w:pPr>
      <w:r>
        <w:t xml:space="preserve">18. Министерство финансов Российской Федерации вправе принять решение о предоставлении гарантии, и гарантия может быть выдана при условии установления в договоре о предоставлении гарантии, заключаемом Министерством финансов Российской Федерации с кредитором, агентом Правительства Российской Федерации и принципалом (далее - договор о предоставлении гарантии), обязательства принципала представить агенту Правительства Российской Федерации до 1 июня (включительно) года, в котором предоставляется гарантия, заверенные принципалом копии годовой бухгалтерской (финансовой) отчетности в соответствии с </w:t>
      </w:r>
      <w:hyperlink w:anchor="P559">
        <w:r>
          <w:rPr>
            <w:color w:val="0000FF"/>
          </w:rPr>
          <w:t>пунктом 7</w:t>
        </w:r>
      </w:hyperlink>
      <w:r>
        <w:t xml:space="preserve"> приложения к настоящим Правилам, если в соответствии с законодательством Российской Федерации указанная отчетность не может быть представлена принципалом до даты принятия Министерством финансов Российской Федерации решения о предоставлении гарантии.</w:t>
      </w:r>
    </w:p>
    <w:p w:rsidR="00B51715" w:rsidRDefault="00B51715">
      <w:pPr>
        <w:pStyle w:val="ConsPlusNormal"/>
        <w:spacing w:before="220"/>
        <w:ind w:firstLine="540"/>
        <w:jc w:val="both"/>
      </w:pPr>
      <w:r>
        <w:t xml:space="preserve">В случае если по результатам проведенных агентом Правительства Российской Федерации проверок и анализа представленных принципалом и (или) кредитором документов будет </w:t>
      </w:r>
      <w:r>
        <w:lastRenderedPageBreak/>
        <w:t>установлено, что решение органа управления принципала об одобрении (о предоставлении согласия на совершение) сделок (взаимосвязанных сделок) по привлечению кредита, обеспечиваемого гарантией, и заключению договора о предоставлении гарантии принято органом управления принципала, не уполномоченным на принятие такого решения, принципал обязан до 1 августа (включительно) года, в котором предоставлена гарантия, представить агенту Правительства Российской Федерации необходимое решение органа управления принципала, уполномоченного на принятие такого решения, об одобрении (о предоставлении согласия на совершение) указанных сделок (взаимосвязанных сделок) по привлечению кредита, обеспеченного гарантией, и заключению договора о предоставлении гарантии.</w:t>
      </w:r>
    </w:p>
    <w:p w:rsidR="00B51715" w:rsidRDefault="00B51715">
      <w:pPr>
        <w:pStyle w:val="ConsPlusNormal"/>
        <w:spacing w:before="220"/>
        <w:ind w:firstLine="540"/>
        <w:jc w:val="both"/>
      </w:pPr>
      <w:r>
        <w:t>В случае неисполнения принципалом в установленный срок указанных обязательств наступают последствия, предусмотренные законодательством Российской Федерации.</w:t>
      </w:r>
    </w:p>
    <w:p w:rsidR="00B51715" w:rsidRDefault="00B51715">
      <w:pPr>
        <w:pStyle w:val="ConsPlusNormal"/>
        <w:spacing w:before="220"/>
        <w:ind w:firstLine="540"/>
        <w:jc w:val="both"/>
      </w:pPr>
      <w:r>
        <w:t>19. Решение о предоставлении гарантии оформляется приказом Министерства финансов Российской Федерации, копии которого направляются кредитору, принципалу, агенту Правительства Российской Федерации, а также в рабочий орган Межведомственной комиссии.</w:t>
      </w:r>
    </w:p>
    <w:p w:rsidR="00B51715" w:rsidRDefault="00B51715">
      <w:pPr>
        <w:pStyle w:val="ConsPlusNormal"/>
        <w:spacing w:before="220"/>
        <w:ind w:firstLine="540"/>
        <w:jc w:val="both"/>
      </w:pPr>
      <w:r>
        <w:t>На основании указанного приказа агент Правительства Российской Федерации в течение 5 рабочих дней со дня его получения осуществляет подготовку проектов договора о предоставлении гарантии и гарантии. По получении подписанного иными сторонами проекта договора о предоставлении гарантии агент Правительства Российской Федерации оформляет договор о предоставлении гарантии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Федерации), гарантию, иные документы, связанные с предоставлением гарантии, и представляет в Министерство финансов Российской Федерации оригинал договора о предоставлении гарантии и копию гарантии (с приложением оригиналов документов, подтверждающих передачу гарантии кредитору).</w:t>
      </w:r>
    </w:p>
    <w:p w:rsidR="00B51715" w:rsidRDefault="00B51715">
      <w:pPr>
        <w:pStyle w:val="ConsPlusNormal"/>
        <w:spacing w:before="220"/>
        <w:ind w:firstLine="540"/>
        <w:jc w:val="both"/>
      </w:pPr>
      <w:r>
        <w:t>20. Срок действия гарантии определяется исходя из установленного условиями кредитного договора срока исполнения обеспечиваемых ею обязательств, увеличенного на 90 календарных дней.</w:t>
      </w:r>
    </w:p>
    <w:p w:rsidR="00B51715" w:rsidRDefault="00B51715">
      <w:pPr>
        <w:pStyle w:val="ConsPlusNormal"/>
        <w:spacing w:before="220"/>
        <w:ind w:firstLine="540"/>
        <w:jc w:val="both"/>
      </w:pPr>
      <w:r>
        <w:t>21. Гарантия предоставляется на сумму не менее 200 млн. рублей и не более 4 млрд. рублей.</w:t>
      </w:r>
    </w:p>
    <w:p w:rsidR="00B51715" w:rsidRDefault="00B51715">
      <w:pPr>
        <w:pStyle w:val="ConsPlusNormal"/>
        <w:spacing w:before="220"/>
        <w:ind w:firstLine="540"/>
        <w:jc w:val="both"/>
      </w:pPr>
      <w:r>
        <w:t>22. Гарантия вступает в силу со дня ее подписания.</w:t>
      </w:r>
    </w:p>
    <w:p w:rsidR="00B51715" w:rsidRDefault="00B51715">
      <w:pPr>
        <w:pStyle w:val="ConsPlusNormal"/>
        <w:spacing w:before="220"/>
        <w:ind w:firstLine="540"/>
        <w:jc w:val="both"/>
      </w:pPr>
      <w:r>
        <w:t>23. В договоре о предоставлении гарантии в том числе указываются:</w:t>
      </w:r>
    </w:p>
    <w:p w:rsidR="00B51715" w:rsidRDefault="00B51715">
      <w:pPr>
        <w:pStyle w:val="ConsPlusNormal"/>
        <w:spacing w:before="220"/>
        <w:ind w:firstLine="540"/>
        <w:jc w:val="both"/>
      </w:pPr>
      <w:r>
        <w:t>а) условия предоставления и исполнения гарантии;</w:t>
      </w:r>
    </w:p>
    <w:p w:rsidR="00B51715" w:rsidRDefault="00B51715">
      <w:pPr>
        <w:pStyle w:val="ConsPlusNormal"/>
        <w:spacing w:before="220"/>
        <w:ind w:firstLine="540"/>
        <w:jc w:val="both"/>
      </w:pPr>
      <w:r>
        <w:t>б) права и обязанности сторон;</w:t>
      </w:r>
    </w:p>
    <w:p w:rsidR="00B51715" w:rsidRDefault="00B51715">
      <w:pPr>
        <w:pStyle w:val="ConsPlusNormal"/>
        <w:spacing w:before="220"/>
        <w:ind w:firstLine="540"/>
        <w:jc w:val="both"/>
      </w:pPr>
      <w:r>
        <w:t>в) объем обязательств принципала по кредитному договору, подлежащих обеспечению гарантией;</w:t>
      </w:r>
    </w:p>
    <w:p w:rsidR="00B51715" w:rsidRDefault="00B51715">
      <w:pPr>
        <w:pStyle w:val="ConsPlusNormal"/>
        <w:spacing w:before="220"/>
        <w:ind w:firstLine="540"/>
        <w:jc w:val="both"/>
      </w:pPr>
      <w:r>
        <w:t>г) порядок и условия сокращения суммы гарантии;</w:t>
      </w:r>
    </w:p>
    <w:p w:rsidR="00B51715" w:rsidRDefault="00B51715">
      <w:pPr>
        <w:pStyle w:val="ConsPlusNormal"/>
        <w:spacing w:before="220"/>
        <w:ind w:firstLine="540"/>
        <w:jc w:val="both"/>
      </w:pPr>
      <w:bookmarkStart w:id="72" w:name="P486"/>
      <w:bookmarkEnd w:id="72"/>
      <w:r>
        <w:t>д) обязательства кредитора и принципала представлять в уполномоченный орган сведения (отчеты) о целевом использовании привлеченного под гарантию кредита и об исполнении принципалом обязательств по кредитному договору, а также меры ответственности кредитора и принципала за ненадлежащее исполнение обязательств по предоставлению указанных сведений (отчетов);</w:t>
      </w:r>
    </w:p>
    <w:p w:rsidR="00B51715" w:rsidRDefault="00B51715">
      <w:pPr>
        <w:pStyle w:val="ConsPlusNormal"/>
        <w:spacing w:before="220"/>
        <w:ind w:firstLine="540"/>
        <w:jc w:val="both"/>
      </w:pPr>
      <w:r>
        <w:t>е) меры ответственности принципала за нецелевое использование привлеченного под гарантию кредита;</w:t>
      </w:r>
    </w:p>
    <w:p w:rsidR="00B51715" w:rsidRDefault="00B51715">
      <w:pPr>
        <w:pStyle w:val="ConsPlusNormal"/>
        <w:spacing w:before="220"/>
        <w:ind w:firstLine="540"/>
        <w:jc w:val="both"/>
      </w:pPr>
      <w:bookmarkStart w:id="73" w:name="P488"/>
      <w:bookmarkEnd w:id="73"/>
      <w:r>
        <w:lastRenderedPageBreak/>
        <w:t>ж) обязательства кредитора и принципала предварительно согласовывать с агентом Правительства Российской Федерации, действующим от имени и по поручению Министерства финансов Российской Федерации, изменения в кредитный договор, влекущие изменение суммы или валюты кредита, цели кредита (включая наименование инвестиционного проекта, реализуемого принципалом), размера, порядка начисления и уплаты процентов за пользование кредитом, объема, сроков (графика) либо порядка установления объема, сроков (графика) исполнения обязательств принципала по возврату суммы кредита (погашению основного долга) и уплате процентов за пользование кредитом, ответственности за неисполнение или ненадлежащее исполнение обязательств принципала по кредитному договору, условий перемены лиц в обязательстве (в том числе уступки (передачи) прав требований (прав и обязанностей), перевода долга);</w:t>
      </w:r>
    </w:p>
    <w:p w:rsidR="00B51715" w:rsidRDefault="00B51715">
      <w:pPr>
        <w:pStyle w:val="ConsPlusNormal"/>
        <w:spacing w:before="220"/>
        <w:ind w:firstLine="540"/>
        <w:jc w:val="both"/>
      </w:pPr>
      <w:bookmarkStart w:id="74" w:name="P489"/>
      <w:bookmarkEnd w:id="74"/>
      <w:r>
        <w:t xml:space="preserve">з) условие об отзыве гарантии и одностороннем отказе Министерства финансов Российской Федерации от исполнения договора о предоставлении гарантии в случае внесения не согласованных в предварительном порядке с агентом Правительства Российской Федерации, действующим от имени и по поручению Министерства финансов Российской Федерации, изменений в кредитный договор, указанных в </w:t>
      </w:r>
      <w:hyperlink w:anchor="P488">
        <w:r>
          <w:rPr>
            <w:color w:val="0000FF"/>
          </w:rPr>
          <w:t>подпункте "ж"</w:t>
        </w:r>
      </w:hyperlink>
      <w:r>
        <w:t xml:space="preserve"> настоящего пункта;</w:t>
      </w:r>
    </w:p>
    <w:p w:rsidR="00B51715" w:rsidRDefault="00B51715">
      <w:pPr>
        <w:pStyle w:val="ConsPlusNormal"/>
        <w:spacing w:before="220"/>
        <w:ind w:firstLine="540"/>
        <w:jc w:val="both"/>
      </w:pPr>
      <w:r>
        <w:t>и) обязательства кредитора и принципала представлять агенту Правительства Российской Федерации нотариально заверенные копии документов, подтверждающих внесение в кредитный договор любых изменений;</w:t>
      </w:r>
    </w:p>
    <w:p w:rsidR="00B51715" w:rsidRDefault="00B51715">
      <w:pPr>
        <w:pStyle w:val="ConsPlusNormal"/>
        <w:spacing w:before="220"/>
        <w:ind w:firstLine="540"/>
        <w:jc w:val="both"/>
      </w:pPr>
      <w:bookmarkStart w:id="75" w:name="P491"/>
      <w:bookmarkEnd w:id="75"/>
      <w:r>
        <w:t>к) обязательства кредитора и принципала уведомлять агента Правительства Российской Федерации и Министерство финансов Российской Федерации в течение 2 рабочих дней об исполнении принципалом и (или) третьим лицом в полном объеме или в какой-либо части обеспеченных гарантией обязательств принципала по возврату суммы кредита (погашению основного долга), неисполнение которых явилось основанием для предъявления требования кредитора об исполнении гарантии, если указанное исполнение осуществлено принципалом и (или) третьим лицом после предъявления требования кредитора об исполнении гарантии;</w:t>
      </w:r>
    </w:p>
    <w:p w:rsidR="00B51715" w:rsidRDefault="00B51715">
      <w:pPr>
        <w:pStyle w:val="ConsPlusNormal"/>
        <w:spacing w:before="220"/>
        <w:ind w:firstLine="540"/>
        <w:jc w:val="both"/>
      </w:pPr>
      <w:r>
        <w:t xml:space="preserve">л) обязательство кредитора в течение 2 рабочих дней отозвать ранее предъявленное требование кредитора об исполнении гарантии, если после его предъявления, но до удовлетворения этого требования Министерством финансов Российской Федерации будут исполнены принципалом и (или) третьим лицом в полном объеме обязательства принципала, указанные в </w:t>
      </w:r>
      <w:hyperlink w:anchor="P491">
        <w:r>
          <w:rPr>
            <w:color w:val="0000FF"/>
          </w:rPr>
          <w:t>подпункте "к"</w:t>
        </w:r>
      </w:hyperlink>
      <w:r>
        <w:t xml:space="preserve"> настоящего пункта;</w:t>
      </w:r>
    </w:p>
    <w:p w:rsidR="00B51715" w:rsidRDefault="00B51715">
      <w:pPr>
        <w:pStyle w:val="ConsPlusNormal"/>
        <w:spacing w:before="220"/>
        <w:ind w:firstLine="540"/>
        <w:jc w:val="both"/>
      </w:pPr>
      <w:r>
        <w:t xml:space="preserve">м) обязательство кредитора в течение 2 рабочих дней представить агенту Правительства Российской Федерации, действующему от имени и по поручению Министерства финансов Российской Федерации, дополнение к ранее предъявленному требованию об исполнении гарантии (далее - дополнение к требованию), если после предъявления требования кредитора об исполнении гарантии, но до удовлетворения этого требования Министерством финансов Российской Федерации частично будут исполнены принципалом и (или) третьим лицом обязательства принципала, указанные в </w:t>
      </w:r>
      <w:hyperlink w:anchor="P491">
        <w:r>
          <w:rPr>
            <w:color w:val="0000FF"/>
          </w:rPr>
          <w:t>подпункте "к"</w:t>
        </w:r>
      </w:hyperlink>
      <w:r>
        <w:t xml:space="preserve"> настоящего пункта. В дополнении к требованию указывается уточненная (с учетом осуществленного частичного исполнения обязательств принципала) сумма неисполненных обязательств принципала, указанных в </w:t>
      </w:r>
      <w:hyperlink w:anchor="P491">
        <w:r>
          <w:rPr>
            <w:color w:val="0000FF"/>
          </w:rPr>
          <w:t>подпункте "к"</w:t>
        </w:r>
      </w:hyperlink>
      <w:r>
        <w:t xml:space="preserve"> настоящего пункта. Дополнение к требованию представляется (с приложением документов, подтверждающих указанную в дополнении к требованию уточненную сумму просроченных обязательств принципала) и рассматривается в порядке, установленном для предъявления и рассмотрения требования кредитора об исполнении гарантии;</w:t>
      </w:r>
    </w:p>
    <w:p w:rsidR="00B51715" w:rsidRDefault="00B51715">
      <w:pPr>
        <w:pStyle w:val="ConsPlusNormal"/>
        <w:spacing w:before="220"/>
        <w:ind w:firstLine="540"/>
        <w:jc w:val="both"/>
      </w:pPr>
      <w:r>
        <w:t xml:space="preserve">н) условие о предоставлении Министерством финансов Российской Федерации от имени Российской Федерации (гаранта) при заключении договора о предоставлении гарантии согласий, указанных в </w:t>
      </w:r>
      <w:hyperlink r:id="rId141">
        <w:r>
          <w:rPr>
            <w:color w:val="0000FF"/>
          </w:rPr>
          <w:t>пункте 1</w:t>
        </w:r>
      </w:hyperlink>
      <w:r>
        <w:t xml:space="preserve"> постановления Правительства Российской Федерации от 21 мая 2014 г. N 476 "О предоставлении согласия на уступку прав требований";</w:t>
      </w:r>
    </w:p>
    <w:p w:rsidR="00B51715" w:rsidRDefault="00B51715">
      <w:pPr>
        <w:pStyle w:val="ConsPlusNormal"/>
        <w:spacing w:before="220"/>
        <w:ind w:firstLine="540"/>
        <w:jc w:val="both"/>
      </w:pPr>
      <w:r>
        <w:lastRenderedPageBreak/>
        <w:t>о) порядок удовлетворения принципалом регрессных требований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w:t>
      </w:r>
    </w:p>
    <w:p w:rsidR="00B51715" w:rsidRDefault="00B51715">
      <w:pPr>
        <w:pStyle w:val="ConsPlusNormal"/>
        <w:spacing w:before="220"/>
        <w:ind w:firstLine="540"/>
        <w:jc w:val="both"/>
      </w:pPr>
      <w:r>
        <w:t>24. Гарантийный случай по гарантии наступает:</w:t>
      </w:r>
    </w:p>
    <w:p w:rsidR="00B51715" w:rsidRDefault="00B51715">
      <w:pPr>
        <w:pStyle w:val="ConsPlusNormal"/>
        <w:spacing w:before="220"/>
        <w:ind w:firstLine="540"/>
        <w:jc w:val="both"/>
      </w:pPr>
      <w:r>
        <w:t>а) при неисполнении принципалом обязательств перед кредитором по возврату суммы кредита (погашению основного долга) в течение 30 календарных дней после наступления срока исполнения указанных обязательств, установленного кредитным договором;</w:t>
      </w:r>
    </w:p>
    <w:p w:rsidR="00B51715" w:rsidRDefault="00B51715">
      <w:pPr>
        <w:pStyle w:val="ConsPlusNormal"/>
        <w:spacing w:before="220"/>
        <w:ind w:firstLine="540"/>
        <w:jc w:val="both"/>
      </w:pPr>
      <w:bookmarkStart w:id="76" w:name="P498"/>
      <w:bookmarkEnd w:id="76"/>
      <w:r>
        <w:t>б) при неисполнении принципалом в течение 30 календарных дней требования кредитора о досрочном исполнении обязательств по возврату суммы кредита (досрочном погашении основного долга), предъявленного кредитором принципалу в случае неисполнения принципалом обязательств по возврату суммы кредита (погашению основного долга) и (или) уплате процентов за пользование кредитом в срок, установленный кредитным договором, либо в случае наступления установленных федеральными законами событий, в силу которых срок исполнения обязательств по возврату суммы кредита (погашению основного долга) и (или) уплате процентов за пользование кредитом считается наступившим.</w:t>
      </w:r>
    </w:p>
    <w:p w:rsidR="00B51715" w:rsidRDefault="00B51715">
      <w:pPr>
        <w:pStyle w:val="ConsPlusNormal"/>
        <w:spacing w:before="220"/>
        <w:ind w:firstLine="540"/>
        <w:jc w:val="both"/>
      </w:pPr>
      <w:r>
        <w:t>25. Требование кредитора об исполнении гарантии может быть предъявлено Российской Федерации в лице Министерства финансов Российской Федерации в течение 30 календарных дней со дня наступления гарантийного случая с приложением документов, указанных в гарантии.</w:t>
      </w:r>
    </w:p>
    <w:p w:rsidR="00B51715" w:rsidRDefault="00B51715">
      <w:pPr>
        <w:pStyle w:val="ConsPlusNormal"/>
        <w:spacing w:before="220"/>
        <w:ind w:firstLine="540"/>
        <w:jc w:val="both"/>
      </w:pPr>
      <w:r>
        <w:t>Требование кредитора об исполнении гарантии не может быть предъявлено Российской Федерации в лице Министерства финансов Российской Федерации в случае установления судом фактов недобросовестного, незаконного (неправомерного) поведения (действий или бездействия) кредитора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w:t>
      </w:r>
    </w:p>
    <w:p w:rsidR="00B51715" w:rsidRDefault="00B51715">
      <w:pPr>
        <w:pStyle w:val="ConsPlusNormal"/>
        <w:spacing w:before="220"/>
        <w:ind w:firstLine="540"/>
        <w:jc w:val="both"/>
      </w:pPr>
      <w:r>
        <w:t>26. Требование об исполнении гарантии направляется кредитором агенту Правительства Российской Федерации, и датой предъявления Российской Федерации в лице Министерства финансов Российской Федерации требования кредитора об исполнении гарантии является дата его получения агентом Правительства Российской Федерации.</w:t>
      </w:r>
    </w:p>
    <w:p w:rsidR="00B51715" w:rsidRDefault="00B51715">
      <w:pPr>
        <w:pStyle w:val="ConsPlusNormal"/>
        <w:spacing w:before="220"/>
        <w:ind w:firstLine="540"/>
        <w:jc w:val="both"/>
      </w:pPr>
      <w:r>
        <w:t>27. По получении требования кредитора об исполнении гарантии агент Правительства Российской Федерации:</w:t>
      </w:r>
    </w:p>
    <w:p w:rsidR="00B51715" w:rsidRDefault="00B51715">
      <w:pPr>
        <w:pStyle w:val="ConsPlusNormal"/>
        <w:spacing w:before="220"/>
        <w:ind w:firstLine="540"/>
        <w:jc w:val="both"/>
      </w:pPr>
      <w:r>
        <w:t>а) уведомляет Министерство финансов Российской Федерации и принципала о предъявлении указанного требования;</w:t>
      </w:r>
    </w:p>
    <w:p w:rsidR="00B51715" w:rsidRDefault="00B51715">
      <w:pPr>
        <w:pStyle w:val="ConsPlusNormal"/>
        <w:spacing w:before="220"/>
        <w:ind w:firstLine="540"/>
        <w:jc w:val="both"/>
      </w:pPr>
      <w:r>
        <w:t>б) направляет принципалу копии указанного требования и приложенных к нему документов;</w:t>
      </w:r>
    </w:p>
    <w:p w:rsidR="00B51715" w:rsidRDefault="00B51715">
      <w:pPr>
        <w:pStyle w:val="ConsPlusNormal"/>
        <w:spacing w:before="220"/>
        <w:ind w:firstLine="540"/>
        <w:jc w:val="both"/>
      </w:pPr>
      <w:r>
        <w:t>в) рассматривает требование кредитора об исполнении гарантии (дополнение к требованию) и приложенные к нему документы на предмет обоснованности и соответствия условиям гарантии указанного требования (с учетом дополнения к требованию) и приложенных к нему документов.</w:t>
      </w:r>
    </w:p>
    <w:p w:rsidR="00B51715" w:rsidRDefault="00B51715">
      <w:pPr>
        <w:pStyle w:val="ConsPlusNormal"/>
        <w:spacing w:before="220"/>
        <w:ind w:firstLine="540"/>
        <w:jc w:val="both"/>
      </w:pPr>
      <w:r>
        <w:t>28. Министерство финансов Российской Федерации и агент Правительства Российской Федерации, действующий от имени и по поручению Министерства финансов Российской Федерации, вправе выдвигать в отношении требования кредитора об исполнении гарантии (дополнения к требованию) возражения, которые мог бы представить принципал, даже в том случае, если принципал отказался их представить и (или) признал свой долг.</w:t>
      </w:r>
    </w:p>
    <w:p w:rsidR="00B51715" w:rsidRDefault="00B51715">
      <w:pPr>
        <w:pStyle w:val="ConsPlusNormal"/>
        <w:spacing w:before="220"/>
        <w:ind w:firstLine="540"/>
        <w:jc w:val="both"/>
      </w:pPr>
      <w:r>
        <w:lastRenderedPageBreak/>
        <w:t>29. Кредитор и принципал отвечают перед гарантом за свое недобросовестное или незаконное (неправомерное) поведение (действия или бездействие) при предоставлении, получении, использовании, возврате кредита, обеспеченного гарантией, и исполнении гарантии. В случае установления судом фактов недобросовестного, незаконного (неправомерного) поведения (действий или бездействия) кредитора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гарантия не подлежит исполнению (требования об исполнении гарантии признаются необоснованными и не подлежащими удовлетворению). В случае если исполнение гарантии в полном объеме или в какой-либо части осуществлено до установления судом указанных фактов, денежные средства, уплаченные по гарантии, подлежат возврату кредитором в федеральный бюджет.</w:t>
      </w:r>
    </w:p>
    <w:p w:rsidR="00B51715" w:rsidRDefault="00B51715">
      <w:pPr>
        <w:pStyle w:val="ConsPlusNormal"/>
        <w:spacing w:before="220"/>
        <w:ind w:firstLine="540"/>
        <w:jc w:val="both"/>
      </w:pPr>
      <w:bookmarkStart w:id="77" w:name="P508"/>
      <w:bookmarkEnd w:id="77"/>
      <w:r>
        <w:t>30. Агент Правительства Российской Федерации в случае признания обоснованными и соответствующими условиям гарантии требования кредитора об исполнении гарантии (с учетом дополнения к требованию) и приложенные к нему документы в течение 10 рабочих дней со дня получения указанных требований и документов представляет в Министерство финансов Российской Федерации заключение, содержащее однозначные выводы о признании требования кредитора об исполнении гарантии (с учетом дополнения к требованию) и приложенных к нему документов обоснованными и соответствующими условиям гарантии.</w:t>
      </w:r>
    </w:p>
    <w:p w:rsidR="00B51715" w:rsidRDefault="00B51715">
      <w:pPr>
        <w:pStyle w:val="ConsPlusNormal"/>
        <w:spacing w:before="220"/>
        <w:ind w:firstLine="540"/>
        <w:jc w:val="both"/>
      </w:pPr>
      <w:r>
        <w:t xml:space="preserve">31. Министерство финансов Российской Федерации на основании указанного в </w:t>
      </w:r>
      <w:hyperlink w:anchor="P508">
        <w:r>
          <w:rPr>
            <w:color w:val="0000FF"/>
          </w:rPr>
          <w:t>пункте 30</w:t>
        </w:r>
      </w:hyperlink>
      <w:r>
        <w:t xml:space="preserve"> настоящих Правил заключения агента Правительства Российской Федерации в течение 15 рабочих дней со дня его получения исполняет обязательство по гарантии в размере указанной в требовании кредитора об исполнении гарантии (с учетом дополнения к требованию) суммы просроченных обязательств принципала по возврату суммы кредита (погашению основного долга), обеспеченных гарантией, но не более суммы гарантии. При этом при предъявлении требования кредитора об исполнении гарантии в связи с наступлением гарантийного случая по гарантии, указанного в </w:t>
      </w:r>
      <w:hyperlink w:anchor="P498">
        <w:r>
          <w:rPr>
            <w:color w:val="0000FF"/>
          </w:rPr>
          <w:t>подпункте "б" пункта 24</w:t>
        </w:r>
      </w:hyperlink>
      <w:r>
        <w:t xml:space="preserve"> настоящих Правил, исполнение гарантии (удовлетворение требования кредитора об исполнении гарантии) осуществляется по частям в следующем порядке:</w:t>
      </w:r>
    </w:p>
    <w:p w:rsidR="00B51715" w:rsidRDefault="00B51715">
      <w:pPr>
        <w:pStyle w:val="ConsPlusNormal"/>
        <w:spacing w:before="220"/>
        <w:ind w:firstLine="540"/>
        <w:jc w:val="both"/>
      </w:pPr>
      <w:bookmarkStart w:id="78" w:name="P510"/>
      <w:bookmarkEnd w:id="78"/>
      <w:r>
        <w:t>а) в текущем и очередном финансовых годах требование кредитора об исполнении гарантии исполняется в суммах, не превышающих суммы платежей по возврату суммы кредита (погашению основного долга), приходящихся на текущий и очередной финансовые годы в соответствии с графиком, установленным условиями кредитного договора;</w:t>
      </w:r>
    </w:p>
    <w:p w:rsidR="00B51715" w:rsidRDefault="00B51715">
      <w:pPr>
        <w:pStyle w:val="ConsPlusNormal"/>
        <w:spacing w:before="220"/>
        <w:ind w:firstLine="540"/>
        <w:jc w:val="both"/>
      </w:pPr>
      <w:r>
        <w:t xml:space="preserve">б) требование кредитора об исполнении гарантии в оставшейся после выплат в соответствии с </w:t>
      </w:r>
      <w:hyperlink w:anchor="P510">
        <w:r>
          <w:rPr>
            <w:color w:val="0000FF"/>
          </w:rPr>
          <w:t>подпунктом "а"</w:t>
        </w:r>
      </w:hyperlink>
      <w:r>
        <w:t xml:space="preserve"> настоящего пункта сумме исполняется в финансовом году, следующем за очередным финансовым годом.</w:t>
      </w:r>
    </w:p>
    <w:p w:rsidR="00B51715" w:rsidRDefault="00B51715">
      <w:pPr>
        <w:pStyle w:val="ConsPlusNormal"/>
        <w:spacing w:before="220"/>
        <w:ind w:firstLine="540"/>
        <w:jc w:val="both"/>
      </w:pPr>
      <w:bookmarkStart w:id="79" w:name="P512"/>
      <w:bookmarkEnd w:id="79"/>
      <w:r>
        <w:t>32. В случае признания необоснованными и (или) не соответствующими условиям гарантии требования кредитора об исполнении гарантии и (или) прилагаемые к нему документы агент Правительства Российской Федерации, действующий от имени и по поручению Министерства финансов Российской Федерации, в течение 30 календарных дней со дня предъявления указанных требований и документов направляет кредитору мотивированное уведомление об отказе в удовлетворении этого требования, копия которого направляется в Министерство финансов Российской Федерации.</w:t>
      </w:r>
    </w:p>
    <w:p w:rsidR="00B51715" w:rsidRDefault="00B51715">
      <w:pPr>
        <w:pStyle w:val="ConsPlusNormal"/>
        <w:spacing w:before="220"/>
        <w:ind w:firstLine="540"/>
        <w:jc w:val="both"/>
      </w:pPr>
      <w:r>
        <w:t xml:space="preserve">33. По гарантии Российская Федерация несет солидарную ответственность перед кредитором по обязательствам принципала, обеспеченным гарантией, в пределах суммы гарантии. При этом исполнение в полном объеме или в какой-либо части гарантии ведет к возникновению права Российской Федерации в лице Министерства финансов Российской Федерации требовать от </w:t>
      </w:r>
      <w:r>
        <w:lastRenderedPageBreak/>
        <w:t>принципала в порядке регресса возмещения в полном объеме сумм, уплаченных кредитору по гарантии. Предоставление обеспечения исполнения обязательств принципала по удовлетворению регрессных требований к нему в связи с исполнением в полном объеме или в какой-либо части гарантии не требуется.</w:t>
      </w:r>
    </w:p>
    <w:p w:rsidR="00B51715" w:rsidRDefault="00B51715">
      <w:pPr>
        <w:pStyle w:val="ConsPlusNormal"/>
        <w:spacing w:before="220"/>
        <w:ind w:firstLine="540"/>
        <w:jc w:val="both"/>
      </w:pPr>
      <w:r>
        <w:t>Регрессное требование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 подлежит удовлетворению в течение 5 рабочих дней со дня его предъявления принципалу.</w:t>
      </w:r>
    </w:p>
    <w:p w:rsidR="00B51715" w:rsidRDefault="00B51715">
      <w:pPr>
        <w:pStyle w:val="ConsPlusNormal"/>
        <w:spacing w:before="220"/>
        <w:ind w:firstLine="540"/>
        <w:jc w:val="both"/>
      </w:pPr>
      <w:r>
        <w:t>34. Кредиты, обеспеченные гарантиями, являются целевыми и направляются принципалами исключительно на реализацию инвестиционных проектов, отобранных Межведомственной комиссией в соответствии с Программой. При этом указанные кредиты не могут использоваться на выплату вознаграждений (премий, бонусов и иных стимулирующих выплат) руководящему составу принципала.</w:t>
      </w:r>
    </w:p>
    <w:p w:rsidR="00B51715" w:rsidRDefault="00B51715">
      <w:pPr>
        <w:pStyle w:val="ConsPlusNormal"/>
        <w:spacing w:before="220"/>
        <w:ind w:firstLine="540"/>
        <w:jc w:val="both"/>
      </w:pPr>
      <w:r>
        <w:t xml:space="preserve">35. Контроль за целевым использованием кредита, обеспеченного гарантией, исполнением принципалом обязательств по кредитному договору осуществляет уполномоченный орган в установленном им порядке, в том числе на основании сведений (отчетов) и документов, представляемых принципалом и кредитором в соответствии с </w:t>
      </w:r>
      <w:hyperlink w:anchor="P486">
        <w:r>
          <w:rPr>
            <w:color w:val="0000FF"/>
          </w:rPr>
          <w:t>подпунктом "д" пункта 23</w:t>
        </w:r>
      </w:hyperlink>
      <w:r>
        <w:t xml:space="preserve"> настоящих Правил.</w:t>
      </w:r>
    </w:p>
    <w:p w:rsidR="00B51715" w:rsidRDefault="00B51715">
      <w:pPr>
        <w:pStyle w:val="ConsPlusNormal"/>
        <w:spacing w:before="220"/>
        <w:ind w:firstLine="540"/>
        <w:jc w:val="both"/>
      </w:pPr>
      <w:r>
        <w:t>Отчеты уполномоченного органа об использовании принципалом средств кредита, обеспеченного гарантией, и исполнении принципалом обязательств по кредитному договору представляются уполномоченным органом в Министерство финансов Российской Федерации и агенту Правительства Российской Федерации ежеквартально, не позднее 20-го числа месяца, следующего за отчетным кварталом, по формам, устанавливаемым Министерством финансов Российской Федерации.</w:t>
      </w:r>
    </w:p>
    <w:p w:rsidR="00B51715" w:rsidRDefault="00B51715">
      <w:pPr>
        <w:pStyle w:val="ConsPlusNormal"/>
        <w:spacing w:before="220"/>
        <w:ind w:firstLine="540"/>
        <w:jc w:val="both"/>
      </w:pPr>
      <w:r>
        <w:t>В случае установления уполномоченным органом фактов нецелевого использования средств кредита, обеспеченного гарантией, в отчете указываются сумма средств, использованных нецелевым образом, и календарный период их нецелевого использования.</w:t>
      </w:r>
    </w:p>
    <w:p w:rsidR="00B51715" w:rsidRDefault="00B51715">
      <w:pPr>
        <w:pStyle w:val="ConsPlusNormal"/>
        <w:spacing w:before="220"/>
        <w:ind w:firstLine="540"/>
        <w:jc w:val="both"/>
      </w:pPr>
      <w:r>
        <w:t>36. Принципал несет ответственность за нецелевое использование кредита, обеспеченного гарантией, и ненадлежащее исполнение обязательств по предоставлению сведений (отчетов) о целевом использовании кредита и об исполнении обязательств по кредитному договору в порядке, установленном договором о предоставлении гарантии.</w:t>
      </w:r>
    </w:p>
    <w:p w:rsidR="00B51715" w:rsidRDefault="00B51715">
      <w:pPr>
        <w:pStyle w:val="ConsPlusNormal"/>
        <w:spacing w:before="220"/>
        <w:ind w:firstLine="540"/>
        <w:jc w:val="both"/>
      </w:pPr>
      <w:r>
        <w:t>Кредитор несет ответственность за ненадлежащее исполнение обязательств по предоставлению сведений (отчетов) о целевом использовании привлеченного под гарантию кредита и об исполнении принципалом обязательств по кредитному договору в порядке, установленном договором о предоставлении гарантии.</w:t>
      </w:r>
    </w:p>
    <w:p w:rsidR="00B51715" w:rsidRDefault="00B51715">
      <w:pPr>
        <w:pStyle w:val="ConsPlusNormal"/>
        <w:spacing w:before="220"/>
        <w:ind w:firstLine="540"/>
        <w:jc w:val="both"/>
      </w:pPr>
      <w:r>
        <w:t>37. В случае установления факта нецелевого использования принципалом любого кредита, обеспеченного гарантией, предоставление в соответствии с настоящими Правилами гарантии по другому кредиту, привлекаемому принципалом, не осуществляется.</w:t>
      </w:r>
    </w:p>
    <w:p w:rsidR="00B51715" w:rsidRDefault="00B51715">
      <w:pPr>
        <w:pStyle w:val="ConsPlusNormal"/>
        <w:spacing w:before="220"/>
        <w:ind w:firstLine="540"/>
        <w:jc w:val="both"/>
      </w:pPr>
      <w:r>
        <w:t>38. В целях предоставления, администрирования и исполнения гарантий, взыскания задолженности агент Правительства Российской Федерации в том числе осуществляет:</w:t>
      </w:r>
    </w:p>
    <w:p w:rsidR="00B51715" w:rsidRDefault="00B51715">
      <w:pPr>
        <w:pStyle w:val="ConsPlusNormal"/>
        <w:spacing w:before="220"/>
        <w:ind w:firstLine="540"/>
        <w:jc w:val="both"/>
      </w:pPr>
      <w:r>
        <w:t xml:space="preserve">а) проверку и анализ документов, представленных в соответствии с настоящими Правилами, на соответствие требованиям, установленным настоящими Правилами и иными нормативными правовыми актами Российской Федерации, проверку сведений о том, что в отношении принципалов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 и что принципалы не находятся в процессе реорганизации или ликвидации, а также проверку выполнения иных установленных настоящими Правилами условий предоставления гарантий, </w:t>
      </w:r>
      <w:r>
        <w:lastRenderedPageBreak/>
        <w:t xml:space="preserve">подготовку и представление в Министерство финансов Российской Федерации заключений, указанных в </w:t>
      </w:r>
      <w:hyperlink w:anchor="P469">
        <w:r>
          <w:rPr>
            <w:color w:val="0000FF"/>
          </w:rPr>
          <w:t>пункте 16</w:t>
        </w:r>
      </w:hyperlink>
      <w:r>
        <w:t xml:space="preserve"> настоящих Правил;</w:t>
      </w:r>
    </w:p>
    <w:p w:rsidR="00B51715" w:rsidRDefault="00B51715">
      <w:pPr>
        <w:pStyle w:val="ConsPlusNormal"/>
        <w:spacing w:before="220"/>
        <w:ind w:firstLine="540"/>
        <w:jc w:val="both"/>
      </w:pPr>
      <w:r>
        <w:t>б) оформление договоров о предоставлении гарантий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Министерства финансов Российской Федерации), гарантий и иных документов, связанных с предоставлением гарантий;</w:t>
      </w:r>
    </w:p>
    <w:p w:rsidR="00B51715" w:rsidRDefault="00B51715">
      <w:pPr>
        <w:pStyle w:val="ConsPlusNormal"/>
        <w:spacing w:before="220"/>
        <w:ind w:firstLine="540"/>
        <w:jc w:val="both"/>
      </w:pPr>
      <w:r>
        <w:t>в) ведение аналитического учета предоставленных гарантий, обязательств принципалов и иных лиц перед Российской Федерацией в лице Министерства финансов Российской Федерации, возникших в связи с предоставлением и исполнением гарантий;</w:t>
      </w:r>
    </w:p>
    <w:p w:rsidR="00B51715" w:rsidRDefault="00B51715">
      <w:pPr>
        <w:pStyle w:val="ConsPlusNormal"/>
        <w:spacing w:before="220"/>
        <w:ind w:firstLine="540"/>
        <w:jc w:val="both"/>
      </w:pPr>
      <w:r>
        <w:t xml:space="preserve">г) предоставление от имени и по поручению Министерства финансов Российской Федерации в порядке, установленном договорами о предоставлении гарантий, согласия на внесение указанных в </w:t>
      </w:r>
      <w:hyperlink w:anchor="P488">
        <w:r>
          <w:rPr>
            <w:color w:val="0000FF"/>
          </w:rPr>
          <w:t>подпункте "ж" пункта 23</w:t>
        </w:r>
      </w:hyperlink>
      <w:r>
        <w:t xml:space="preserve"> настоящих Правил изменений в кредитные договоры;</w:t>
      </w:r>
    </w:p>
    <w:p w:rsidR="00B51715" w:rsidRDefault="00B51715">
      <w:pPr>
        <w:pStyle w:val="ConsPlusNormal"/>
        <w:spacing w:before="220"/>
        <w:ind w:firstLine="540"/>
        <w:jc w:val="both"/>
      </w:pPr>
      <w:r>
        <w:t xml:space="preserve">д) в случае установления фактов неисполнения или ненадлежащего исполнения кредиторами, принципалами обязательств, установленных </w:t>
      </w:r>
      <w:hyperlink w:anchor="P488">
        <w:r>
          <w:rPr>
            <w:color w:val="0000FF"/>
          </w:rPr>
          <w:t>подпунктом "ж" пункта 23</w:t>
        </w:r>
      </w:hyperlink>
      <w:r>
        <w:t xml:space="preserve"> настоящих Правил, подготовку и представление в Министерство финансов Российской Федерации в течение 5 рабочих дней мотивированного заключения о наступлении предусмотренного </w:t>
      </w:r>
      <w:hyperlink w:anchor="P489">
        <w:r>
          <w:rPr>
            <w:color w:val="0000FF"/>
          </w:rPr>
          <w:t>подпунктом "з" пункта 23</w:t>
        </w:r>
      </w:hyperlink>
      <w:r>
        <w:t xml:space="preserve"> настоящих Правил случая;</w:t>
      </w:r>
    </w:p>
    <w:p w:rsidR="00B51715" w:rsidRDefault="00B51715">
      <w:pPr>
        <w:pStyle w:val="ConsPlusNormal"/>
        <w:spacing w:before="220"/>
        <w:ind w:firstLine="540"/>
        <w:jc w:val="both"/>
      </w:pPr>
      <w:r>
        <w:t>е) анализ финансового состояния принципалов после предоставления гарантий в течение срока действия гарантий и договоров о предоставлении гарантий не реже 1 раза в год, а также подготовку и представление в Министерство финансов Российской Федерации соответствующих заключений;</w:t>
      </w:r>
    </w:p>
    <w:p w:rsidR="00B51715" w:rsidRDefault="00B51715">
      <w:pPr>
        <w:pStyle w:val="ConsPlusNormal"/>
        <w:spacing w:before="220"/>
        <w:ind w:firstLine="540"/>
        <w:jc w:val="both"/>
      </w:pPr>
      <w:r>
        <w:t xml:space="preserve">ж) анализ предъявленных Российской Федерации в лице Министерства финансов Российской Федерации требований кредиторов об исполнении гарантий (с учетом дополнений к требованиям) и прилагаемых к ним документов на предмет обоснованности и соответствия условиям гарантий указанных требований и документов, подготовку и представление в Министерство финансов Российской Федерации заключений, указанных в </w:t>
      </w:r>
      <w:hyperlink w:anchor="P508">
        <w:r>
          <w:rPr>
            <w:color w:val="0000FF"/>
          </w:rPr>
          <w:t>пункте 30</w:t>
        </w:r>
      </w:hyperlink>
      <w:r>
        <w:t xml:space="preserve"> настоящих Правил, а в случаях, указанных в </w:t>
      </w:r>
      <w:hyperlink w:anchor="P512">
        <w:r>
          <w:rPr>
            <w:color w:val="0000FF"/>
          </w:rPr>
          <w:t>пункте 32</w:t>
        </w:r>
      </w:hyperlink>
      <w:r>
        <w:t xml:space="preserve"> настоящих Правил, - направление кредиторам уведомлений об отказе в удовлетворении требований кредиторов об исполнении гарантий;</w:t>
      </w:r>
    </w:p>
    <w:p w:rsidR="00B51715" w:rsidRDefault="00B51715">
      <w:pPr>
        <w:pStyle w:val="ConsPlusNormal"/>
        <w:spacing w:before="220"/>
        <w:ind w:firstLine="540"/>
        <w:jc w:val="both"/>
      </w:pPr>
      <w:r>
        <w:t>з) предъявление от имени и по поручению Министерства финансов Российской Федерации регрессных требований Российской Федерации в лице Министерства финансов Российской Федерации к принципалам в связи с исполнением в полном объеме или в какой-либо части гарантий;</w:t>
      </w:r>
    </w:p>
    <w:p w:rsidR="00B51715" w:rsidRDefault="00B51715">
      <w:pPr>
        <w:pStyle w:val="ConsPlusNormal"/>
        <w:spacing w:before="220"/>
        <w:ind w:firstLine="540"/>
        <w:jc w:val="both"/>
      </w:pPr>
      <w:r>
        <w:t>и) меры по возврату (взысканию) задолженности принципалов и иных лиц перед Российской Федерацией в лице Министерства финансов Российской Федерации, возникшей в связи с предоставлением и исполнением гарантий.</w:t>
      </w: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jc w:val="right"/>
        <w:outlineLvl w:val="2"/>
      </w:pPr>
      <w:r>
        <w:t>Приложение</w:t>
      </w:r>
    </w:p>
    <w:p w:rsidR="00B51715" w:rsidRDefault="00B51715">
      <w:pPr>
        <w:pStyle w:val="ConsPlusNormal"/>
        <w:jc w:val="right"/>
      </w:pPr>
      <w:r>
        <w:t>к Правилам предоставления</w:t>
      </w:r>
    </w:p>
    <w:p w:rsidR="00B51715" w:rsidRDefault="00B51715">
      <w:pPr>
        <w:pStyle w:val="ConsPlusNormal"/>
        <w:jc w:val="right"/>
      </w:pPr>
      <w:r>
        <w:t>в 2015 году государственных гарантий</w:t>
      </w:r>
    </w:p>
    <w:p w:rsidR="00B51715" w:rsidRDefault="00B51715">
      <w:pPr>
        <w:pStyle w:val="ConsPlusNormal"/>
        <w:jc w:val="right"/>
      </w:pPr>
      <w:r>
        <w:t>Российской Федерации по кредитам,</w:t>
      </w:r>
    </w:p>
    <w:p w:rsidR="00B51715" w:rsidRDefault="00B51715">
      <w:pPr>
        <w:pStyle w:val="ConsPlusNormal"/>
        <w:jc w:val="right"/>
      </w:pPr>
      <w:r>
        <w:t>привлекаемым юридическими лицами,</w:t>
      </w:r>
    </w:p>
    <w:p w:rsidR="00B51715" w:rsidRDefault="00B51715">
      <w:pPr>
        <w:pStyle w:val="ConsPlusNormal"/>
        <w:jc w:val="right"/>
      </w:pPr>
      <w:r>
        <w:t>отобранными в порядке, установленном</w:t>
      </w:r>
    </w:p>
    <w:p w:rsidR="00B51715" w:rsidRDefault="00B51715">
      <w:pPr>
        <w:pStyle w:val="ConsPlusNormal"/>
        <w:jc w:val="right"/>
      </w:pPr>
      <w:r>
        <w:lastRenderedPageBreak/>
        <w:t>Правительством Российской Федерации,</w:t>
      </w:r>
    </w:p>
    <w:p w:rsidR="00B51715" w:rsidRDefault="00B51715">
      <w:pPr>
        <w:pStyle w:val="ConsPlusNormal"/>
        <w:jc w:val="right"/>
      </w:pPr>
      <w:r>
        <w:t>в целях проектного финансирования</w:t>
      </w:r>
    </w:p>
    <w:p w:rsidR="00B51715" w:rsidRDefault="00B51715">
      <w:pPr>
        <w:pStyle w:val="ConsPlusNormal"/>
        <w:ind w:firstLine="540"/>
        <w:jc w:val="both"/>
      </w:pPr>
    </w:p>
    <w:p w:rsidR="00B51715" w:rsidRDefault="00B51715">
      <w:pPr>
        <w:pStyle w:val="ConsPlusTitle"/>
        <w:jc w:val="center"/>
      </w:pPr>
      <w:bookmarkStart w:id="80" w:name="P546"/>
      <w:bookmarkEnd w:id="80"/>
      <w:r>
        <w:t>ПЕРЕЧЕНЬ</w:t>
      </w:r>
    </w:p>
    <w:p w:rsidR="00B51715" w:rsidRDefault="00B51715">
      <w:pPr>
        <w:pStyle w:val="ConsPlusTitle"/>
        <w:jc w:val="center"/>
      </w:pPr>
      <w:r>
        <w:t>ДОКУМЕНТОВ, ПРЕДСТАВЛЯЕМЫХ ПРИНЦИПАЛОМ И (ИЛИ) КРЕДИТОРОМ</w:t>
      </w:r>
    </w:p>
    <w:p w:rsidR="00B51715" w:rsidRDefault="00B51715">
      <w:pPr>
        <w:pStyle w:val="ConsPlusNormal"/>
        <w:jc w:val="center"/>
      </w:pPr>
    </w:p>
    <w:p w:rsidR="00B51715" w:rsidRDefault="00B51715">
      <w:pPr>
        <w:pStyle w:val="ConsPlusNormal"/>
        <w:ind w:firstLine="540"/>
        <w:jc w:val="both"/>
      </w:pPr>
      <w:bookmarkStart w:id="81" w:name="P549"/>
      <w:bookmarkEnd w:id="81"/>
      <w:r>
        <w:t>1. Заявление принципала о предоставлении государственной гарантии Российской Федерации с указанием:</w:t>
      </w:r>
    </w:p>
    <w:p w:rsidR="00B51715" w:rsidRDefault="00B51715">
      <w:pPr>
        <w:pStyle w:val="ConsPlusNormal"/>
        <w:spacing w:before="220"/>
        <w:ind w:firstLine="540"/>
        <w:jc w:val="both"/>
      </w:pPr>
      <w:r>
        <w:t xml:space="preserve">а) полного наименования, местонахождения, идентификационного номера налогоплательщика и </w:t>
      </w:r>
      <w:proofErr w:type="gramStart"/>
      <w:r>
        <w:t>основного государственного регистрационного номера принципала</w:t>
      </w:r>
      <w:proofErr w:type="gramEnd"/>
      <w:r>
        <w:t xml:space="preserve"> и кредитора;</w:t>
      </w:r>
    </w:p>
    <w:p w:rsidR="00B51715" w:rsidRDefault="00B51715">
      <w:pPr>
        <w:pStyle w:val="ConsPlusNormal"/>
        <w:spacing w:before="220"/>
        <w:ind w:firstLine="540"/>
        <w:jc w:val="both"/>
      </w:pPr>
      <w:r>
        <w:t>б) наименования инвестиционного проекта;</w:t>
      </w:r>
    </w:p>
    <w:p w:rsidR="00B51715" w:rsidRDefault="00B51715">
      <w:pPr>
        <w:pStyle w:val="ConsPlusNormal"/>
        <w:spacing w:before="220"/>
        <w:ind w:firstLine="540"/>
        <w:jc w:val="both"/>
      </w:pPr>
      <w:r>
        <w:t>в) суммы и срока кредита;</w:t>
      </w:r>
    </w:p>
    <w:p w:rsidR="00B51715" w:rsidRDefault="00B51715">
      <w:pPr>
        <w:pStyle w:val="ConsPlusNormal"/>
        <w:spacing w:before="220"/>
        <w:ind w:firstLine="540"/>
        <w:jc w:val="both"/>
      </w:pPr>
      <w:r>
        <w:t>г) суммы гарантии.</w:t>
      </w:r>
    </w:p>
    <w:p w:rsidR="00B51715" w:rsidRDefault="00B51715">
      <w:pPr>
        <w:pStyle w:val="ConsPlusNormal"/>
        <w:spacing w:before="220"/>
        <w:ind w:firstLine="540"/>
        <w:jc w:val="both"/>
      </w:pPr>
      <w:r>
        <w:t>2. Нотариально заверенные копии учредительных документов кредитора (за исключением случая, когда кредитором является государственная корпорация "Банк развития и внешнеэкономической деятельности (Внешэкономбанк)") и принципала со всеми приложениями и изменениями.</w:t>
      </w:r>
    </w:p>
    <w:p w:rsidR="00B51715" w:rsidRDefault="00B51715">
      <w:pPr>
        <w:pStyle w:val="ConsPlusNormal"/>
        <w:spacing w:before="220"/>
        <w:ind w:firstLine="540"/>
        <w:jc w:val="both"/>
      </w:pPr>
      <w:r>
        <w:t>3. Нотариально заверенная копия кредитного договора со всеми приложениями и изменениями.</w:t>
      </w:r>
    </w:p>
    <w:p w:rsidR="00B51715" w:rsidRDefault="00B51715">
      <w:pPr>
        <w:pStyle w:val="ConsPlusNormal"/>
        <w:spacing w:before="220"/>
        <w:ind w:firstLine="540"/>
        <w:jc w:val="both"/>
      </w:pPr>
      <w:r>
        <w:t>4. 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принципала и кредитора.</w:t>
      </w:r>
    </w:p>
    <w:p w:rsidR="00B51715" w:rsidRDefault="00B51715">
      <w:pPr>
        <w:pStyle w:val="ConsPlusNormal"/>
        <w:spacing w:before="220"/>
        <w:ind w:firstLine="540"/>
        <w:jc w:val="both"/>
      </w:pPr>
      <w:r>
        <w:t>5. Документы, подтверждающие принятие уполномоченным органом управления принципала и кредитора решений об одобрении (о предоставлении согласия на совершение) сделок (взаимосвязанных сделок) по привлечению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принципала и кредитора).</w:t>
      </w:r>
    </w:p>
    <w:p w:rsidR="00B51715" w:rsidRDefault="00B51715">
      <w:pPr>
        <w:pStyle w:val="ConsPlusNormal"/>
        <w:spacing w:before="220"/>
        <w:ind w:firstLine="540"/>
        <w:jc w:val="both"/>
      </w:pPr>
      <w:r>
        <w:t>6. Списки аффилированных лиц принципала и кредитора по состоянию на дату окончания отчетного квартала, предшествующего дате заключения кредитного договора, и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B51715" w:rsidRDefault="00B51715">
      <w:pPr>
        <w:pStyle w:val="ConsPlusNormal"/>
        <w:spacing w:before="220"/>
        <w:ind w:firstLine="540"/>
        <w:jc w:val="both"/>
      </w:pPr>
      <w:bookmarkStart w:id="82" w:name="P559"/>
      <w:bookmarkEnd w:id="82"/>
      <w:r>
        <w:t>7. Заверенные принципалом копии годовой и промежуточной (если обязанность ее составления установлена в соответствии с законодательством Российской Федерации) бухгалтерской (финансовой) отчетности принципала на последнюю отчетную дату, предшествующую дате заключения кредитного договора, по установленным формам.</w:t>
      </w:r>
    </w:p>
    <w:p w:rsidR="00B51715" w:rsidRDefault="00B51715">
      <w:pPr>
        <w:pStyle w:val="ConsPlusNormal"/>
        <w:spacing w:before="220"/>
        <w:ind w:firstLine="540"/>
        <w:jc w:val="both"/>
      </w:pPr>
      <w:r>
        <w:t>8. Заключение кредитора, содержащее однозначные выводы о возможности (способности) принципала надлежащим образом исполнять свои обязательства (включая обязательства перед кредитором по кредитному договору) самостоятельно, без учета предоставляемой гарантии.</w:t>
      </w: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jc w:val="right"/>
        <w:outlineLvl w:val="1"/>
      </w:pPr>
      <w:r>
        <w:t>Приложение N 4</w:t>
      </w:r>
    </w:p>
    <w:p w:rsidR="00B51715" w:rsidRDefault="00B51715">
      <w:pPr>
        <w:pStyle w:val="ConsPlusNormal"/>
        <w:jc w:val="right"/>
      </w:pPr>
      <w:r>
        <w:t>к Программе поддержки инвестиционных</w:t>
      </w:r>
    </w:p>
    <w:p w:rsidR="00B51715" w:rsidRDefault="00B51715">
      <w:pPr>
        <w:pStyle w:val="ConsPlusNormal"/>
        <w:jc w:val="right"/>
      </w:pPr>
      <w:r>
        <w:t>проектов, реализуемых на территории</w:t>
      </w:r>
    </w:p>
    <w:p w:rsidR="00B51715" w:rsidRDefault="00B51715">
      <w:pPr>
        <w:pStyle w:val="ConsPlusNormal"/>
        <w:jc w:val="right"/>
      </w:pPr>
      <w:r>
        <w:t>Российской Федерации на основе</w:t>
      </w:r>
    </w:p>
    <w:p w:rsidR="00B51715" w:rsidRDefault="00B51715">
      <w:pPr>
        <w:pStyle w:val="ConsPlusNormal"/>
        <w:jc w:val="right"/>
      </w:pPr>
      <w:r>
        <w:t>проектного финансирования</w:t>
      </w:r>
    </w:p>
    <w:p w:rsidR="00B51715" w:rsidRDefault="00B51715">
      <w:pPr>
        <w:pStyle w:val="ConsPlusNormal"/>
        <w:jc w:val="both"/>
      </w:pPr>
    </w:p>
    <w:p w:rsidR="00B51715" w:rsidRDefault="00B51715">
      <w:pPr>
        <w:pStyle w:val="ConsPlusTitle"/>
        <w:jc w:val="center"/>
      </w:pPr>
      <w:bookmarkStart w:id="83" w:name="P572"/>
      <w:bookmarkEnd w:id="83"/>
      <w:r>
        <w:t>ПРАВИЛА</w:t>
      </w:r>
    </w:p>
    <w:p w:rsidR="00B51715" w:rsidRDefault="00B51715">
      <w:pPr>
        <w:pStyle w:val="ConsPlusTitle"/>
        <w:jc w:val="center"/>
      </w:pPr>
      <w:proofErr w:type="gramStart"/>
      <w:r>
        <w:t>ПРЕДОСТАВЛЕНИЯ В</w:t>
      </w:r>
      <w:proofErr w:type="gramEnd"/>
      <w:r>
        <w:t xml:space="preserve"> 2016 ГОДУ ГОСУДАРСТВЕННЫХ ГАРАНТИЙ</w:t>
      </w:r>
    </w:p>
    <w:p w:rsidR="00B51715" w:rsidRDefault="00B51715">
      <w:pPr>
        <w:pStyle w:val="ConsPlusTitle"/>
        <w:jc w:val="center"/>
      </w:pPr>
      <w:r>
        <w:t>РОССИЙСКОЙ ФЕДЕРАЦИИ ПО КРЕДИТАМ, ПРИВЛЕКАЕМЫМ ЮРИДИЧЕСКИМИ</w:t>
      </w:r>
    </w:p>
    <w:p w:rsidR="00B51715" w:rsidRDefault="00B51715">
      <w:pPr>
        <w:pStyle w:val="ConsPlusTitle"/>
        <w:jc w:val="center"/>
      </w:pPr>
      <w:r>
        <w:t>ЛИЦАМИ, ОТОБРАННЫМИ В ПОРЯДКЕ, УСТАНОВЛЕННОМ ПРАВИТЕЛЬСТВОМ</w:t>
      </w:r>
    </w:p>
    <w:p w:rsidR="00B51715" w:rsidRDefault="00B51715">
      <w:pPr>
        <w:pStyle w:val="ConsPlusTitle"/>
        <w:jc w:val="center"/>
      </w:pPr>
      <w:r>
        <w:t>РОССИЙСКОЙ ФЕДЕРАЦИИ, В ЦЕЛЯХ ПРОЕКТНОГО ФИНАНСИРОВАНИЯ</w:t>
      </w:r>
    </w:p>
    <w:p w:rsidR="00B51715" w:rsidRDefault="00B517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7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715" w:rsidRDefault="00B517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715" w:rsidRDefault="00B517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715" w:rsidRDefault="00B51715">
            <w:pPr>
              <w:pStyle w:val="ConsPlusNormal"/>
              <w:jc w:val="center"/>
            </w:pPr>
            <w:r>
              <w:rPr>
                <w:color w:val="392C69"/>
              </w:rPr>
              <w:t>Список изменяющих документов</w:t>
            </w:r>
          </w:p>
          <w:p w:rsidR="00B51715" w:rsidRDefault="00B51715">
            <w:pPr>
              <w:pStyle w:val="ConsPlusNormal"/>
              <w:jc w:val="center"/>
            </w:pPr>
            <w:r>
              <w:rPr>
                <w:color w:val="392C69"/>
              </w:rPr>
              <w:t xml:space="preserve">(введены </w:t>
            </w:r>
            <w:hyperlink r:id="rId142">
              <w:r>
                <w:rPr>
                  <w:color w:val="0000FF"/>
                </w:rPr>
                <w:t>Постановлением</w:t>
              </w:r>
            </w:hyperlink>
            <w:r>
              <w:rPr>
                <w:color w:val="392C69"/>
              </w:rPr>
              <w:t xml:space="preserve"> Правительства РФ от 01.11.2016 N 1119)</w:t>
            </w:r>
          </w:p>
        </w:tc>
        <w:tc>
          <w:tcPr>
            <w:tcW w:w="113" w:type="dxa"/>
            <w:tcBorders>
              <w:top w:val="nil"/>
              <w:left w:val="nil"/>
              <w:bottom w:val="nil"/>
              <w:right w:val="nil"/>
            </w:tcBorders>
            <w:shd w:val="clear" w:color="auto" w:fill="F4F3F8"/>
            <w:tcMar>
              <w:top w:w="0" w:type="dxa"/>
              <w:left w:w="0" w:type="dxa"/>
              <w:bottom w:w="0" w:type="dxa"/>
              <w:right w:w="0" w:type="dxa"/>
            </w:tcMar>
          </w:tcPr>
          <w:p w:rsidR="00B51715" w:rsidRDefault="00B51715">
            <w:pPr>
              <w:pStyle w:val="ConsPlusNormal"/>
            </w:pPr>
          </w:p>
        </w:tc>
      </w:tr>
    </w:tbl>
    <w:p w:rsidR="00B51715" w:rsidRDefault="00B51715">
      <w:pPr>
        <w:pStyle w:val="ConsPlusNormal"/>
        <w:jc w:val="both"/>
      </w:pPr>
    </w:p>
    <w:p w:rsidR="00B51715" w:rsidRDefault="00B51715">
      <w:pPr>
        <w:pStyle w:val="ConsPlusNormal"/>
        <w:ind w:firstLine="540"/>
        <w:jc w:val="both"/>
      </w:pPr>
      <w:r>
        <w:t>1. Настоящие Правила устанавливают порядок и условия предоставления государственных гарантий Российской Федерации в валюте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(далее соответственно - инвестиционный проект, принципал, гарантия), а также порядок и условия исполнения обязательств по гарантиям.</w:t>
      </w:r>
    </w:p>
    <w:p w:rsidR="00B51715" w:rsidRDefault="00B51715">
      <w:pPr>
        <w:pStyle w:val="ConsPlusNormal"/>
        <w:spacing w:before="220"/>
        <w:ind w:firstLine="540"/>
        <w:jc w:val="both"/>
      </w:pPr>
      <w:r>
        <w:t>2. Гарантия предоставляется по кредиту, привлекаемому принципалом в валюте Российской Федерации на срок от 3 до 20 лет на реализацию инвестиционных проектов, в обеспечение исполнения обязательств принципала по возврату суммы кредита (погашению основного долга) в установленный кредитным договором срок в объеме до 25 процентов фактически предоставленной принципалу суммы кредита (основного долга). Гарантия предоставляется в обеспечение исполнения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после 1 января 2018 г.</w:t>
      </w:r>
    </w:p>
    <w:p w:rsidR="00B51715" w:rsidRDefault="00B51715">
      <w:pPr>
        <w:pStyle w:val="ConsPlusNormal"/>
        <w:spacing w:before="220"/>
        <w:ind w:firstLine="540"/>
        <w:jc w:val="both"/>
      </w:pPr>
      <w:r>
        <w:t>Гарантия не обеспечивает исполнение иных обязательств принципала по кредиту (кредитному договору), в том числе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ранее 1 января 2018 г., по уплате процентов за пользование кредитом, иных процентов, комиссий и неустойки (пеней, штрафов), а также ответственность принципала за неисполнение или ненадлежащее исполнение обязательств по кредитному договору и причинение убытков.</w:t>
      </w:r>
    </w:p>
    <w:p w:rsidR="00B51715" w:rsidRDefault="00B51715">
      <w:pPr>
        <w:pStyle w:val="ConsPlusNormal"/>
        <w:spacing w:before="220"/>
        <w:ind w:firstLine="540"/>
        <w:jc w:val="both"/>
      </w:pPr>
      <w:r>
        <w:t>3. Гарантия предоставляется по кредиту российской кредитной организации, государственной корпорации "Банк развития и внешнеэкономической деятельности (Внешэкономбанк)" или международной финансовой организации (далее - кредиторы).</w:t>
      </w:r>
    </w:p>
    <w:p w:rsidR="00B51715" w:rsidRDefault="00B51715">
      <w:pPr>
        <w:pStyle w:val="ConsPlusNormal"/>
        <w:spacing w:before="220"/>
        <w:ind w:firstLine="540"/>
        <w:jc w:val="both"/>
      </w:pPr>
      <w:r>
        <w:t>4. В случае если одним принципалом на реализацию инвестиционного проекта привлекается несколько кредитов, гарантия предоставляется в обеспечение исполнения обязательств принципала отдельно по каждому кредиту.</w:t>
      </w:r>
    </w:p>
    <w:p w:rsidR="00B51715" w:rsidRDefault="00B51715">
      <w:pPr>
        <w:pStyle w:val="ConsPlusNormal"/>
        <w:spacing w:before="220"/>
        <w:ind w:firstLine="540"/>
        <w:jc w:val="both"/>
      </w:pPr>
      <w:r>
        <w:t>5. Гарантия предоставляется без взимания вознаграждения гаранта.</w:t>
      </w:r>
    </w:p>
    <w:p w:rsidR="00B51715" w:rsidRDefault="00B51715">
      <w:pPr>
        <w:pStyle w:val="ConsPlusNormal"/>
        <w:spacing w:before="220"/>
        <w:ind w:firstLine="540"/>
        <w:jc w:val="both"/>
      </w:pPr>
      <w:r>
        <w:t>6. Гарантия предоставляется при соблюдении следующих условий:</w:t>
      </w:r>
    </w:p>
    <w:p w:rsidR="00B51715" w:rsidRDefault="00B51715">
      <w:pPr>
        <w:pStyle w:val="ConsPlusNormal"/>
        <w:spacing w:before="220"/>
        <w:ind w:firstLine="540"/>
        <w:jc w:val="both"/>
      </w:pPr>
      <w:bookmarkStart w:id="84" w:name="P587"/>
      <w:bookmarkEnd w:id="84"/>
      <w:r>
        <w:lastRenderedPageBreak/>
        <w:t>а) отсутствие у принципала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rsidR="00B51715" w:rsidRDefault="00B51715">
      <w:pPr>
        <w:pStyle w:val="ConsPlusNormal"/>
        <w:spacing w:before="220"/>
        <w:ind w:firstLine="540"/>
        <w:jc w:val="both"/>
      </w:pPr>
      <w:bookmarkStart w:id="85" w:name="P588"/>
      <w:bookmarkEnd w:id="85"/>
      <w:r>
        <w:t xml:space="preserve">б) наличие удовлетворительного финансового состояния принципала по итогам анализа, проведенного в соответствии с методикой, приведенной в </w:t>
      </w:r>
      <w:hyperlink r:id="rId143">
        <w:r>
          <w:rPr>
            <w:color w:val="0000FF"/>
          </w:rPr>
          <w:t>приложении N 4</w:t>
        </w:r>
      </w:hyperlink>
      <w:r>
        <w:t xml:space="preserve"> к Правилам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 утвержденным постановлением Правительства Российской Федерации от 14 декабря 2010 г.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rsidR="00B51715" w:rsidRDefault="00B51715">
      <w:pPr>
        <w:pStyle w:val="ConsPlusNormal"/>
        <w:spacing w:before="220"/>
        <w:ind w:firstLine="540"/>
        <w:jc w:val="both"/>
      </w:pPr>
      <w:r>
        <w:t>7. Гарантия не предоставляется, если в отношении принципала в соответствии с законодательством Российской Федерации о несостоятельности (банкротстве) возбуждено производство по делу о несостоятельности (банкротстве) либо принципал находится в процессе реорганизации или ликвидации.</w:t>
      </w:r>
    </w:p>
    <w:p w:rsidR="00B51715" w:rsidRDefault="00B51715">
      <w:pPr>
        <w:pStyle w:val="ConsPlusNormal"/>
        <w:spacing w:before="220"/>
        <w:ind w:firstLine="540"/>
        <w:jc w:val="both"/>
      </w:pPr>
      <w:r>
        <w:t>8. Для целей оказания в соответствии с настоящими Правилами государственной гарантийной поддержки отбор принципалов, инвестиционных проектов, российских кредитных организаций и международных финансовых организаций осуществляется в соответствии с Программой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 Программа).</w:t>
      </w:r>
    </w:p>
    <w:p w:rsidR="00B51715" w:rsidRDefault="00B51715">
      <w:pPr>
        <w:pStyle w:val="ConsPlusNormal"/>
        <w:spacing w:before="220"/>
        <w:ind w:firstLine="540"/>
        <w:jc w:val="both"/>
      </w:pPr>
      <w:r>
        <w:t xml:space="preserve">9. Межведомственная комиссия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принимает решения об отборе в соответствии с </w:t>
      </w:r>
      <w:hyperlink w:anchor="P230">
        <w:r>
          <w:rPr>
            <w:color w:val="0000FF"/>
          </w:rPr>
          <w:t>пунктом 34</w:t>
        </w:r>
      </w:hyperlink>
      <w:r>
        <w:t xml:space="preserve"> Программы (далее - решение Межведомственной комиссии), которые направляются в Министерство финансов Российской Федерации,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(далее - агент Правительства Российской Федерации), и указанный в решении Межведомственной комиссии федеральный орган исполнительной власти, на который возлагается обязанность осуществлять в соответствии с настоящими Правилами контроль за целевым использованием кредита, обеспеченного гарантией, и исполнением принципалом обязательств по кредитному договору (далее - уполномоченный орган).</w:t>
      </w:r>
    </w:p>
    <w:p w:rsidR="00B51715" w:rsidRDefault="00B51715">
      <w:pPr>
        <w:pStyle w:val="ConsPlusNormal"/>
        <w:spacing w:before="220"/>
        <w:ind w:firstLine="540"/>
        <w:jc w:val="both"/>
      </w:pPr>
      <w:r>
        <w:t>При этом под конечным заемщиком и уполномоченным банком, указанными в решении Межведомственной комиссии, понимаются соответственно принципал и кредитор.</w:t>
      </w:r>
    </w:p>
    <w:p w:rsidR="00B51715" w:rsidRDefault="00B51715">
      <w:pPr>
        <w:pStyle w:val="ConsPlusNormal"/>
        <w:spacing w:before="220"/>
        <w:ind w:firstLine="540"/>
        <w:jc w:val="both"/>
      </w:pPr>
      <w:bookmarkStart w:id="86" w:name="P593"/>
      <w:bookmarkEnd w:id="86"/>
      <w:r>
        <w:t xml:space="preserve">10. Принципалы и (или) кредиторы, в отношении которых приняты решения Межведомственной комиссии, представляют агенту Правительства Российской Федерации документы согласно </w:t>
      </w:r>
      <w:hyperlink w:anchor="P691">
        <w:r>
          <w:rPr>
            <w:color w:val="0000FF"/>
          </w:rPr>
          <w:t>приложению</w:t>
        </w:r>
      </w:hyperlink>
      <w:r>
        <w:t>. Полный комплект таких документов представляется агенту Правительства Российской Федерации в течение 5 рабочих дней со дня получения информации о принятом решении Межведомственной комиссии, но не позднее 1 декабря 2016 г. В случае изменения сведений, содержащихся в представленных документах, принципал и (или) кредитор дополнительно представляют агенту Правительства Российской Федерации документы, содержащие обновленные сведения.</w:t>
      </w:r>
    </w:p>
    <w:p w:rsidR="00B51715" w:rsidRDefault="00B51715">
      <w:pPr>
        <w:pStyle w:val="ConsPlusNormal"/>
        <w:spacing w:before="220"/>
        <w:ind w:firstLine="540"/>
        <w:jc w:val="both"/>
      </w:pPr>
      <w:r>
        <w:lastRenderedPageBreak/>
        <w:t>11. Документы, представляемые принципалом или кредитором агенту Правительства Российской Федерации или в Министерство финансов Российской Федерации в соответствии с настоящими Правилами, прошиваются (каждый отдельно), подписываются или заверяются (за исключением нотариально заверенных копий) уполномоченным лицом соответствующего юридического лица, подпись которого должна быть скреплена печатью (при наличии) этого юридического лица.</w:t>
      </w:r>
    </w:p>
    <w:p w:rsidR="00B51715" w:rsidRDefault="00B51715">
      <w:pPr>
        <w:pStyle w:val="ConsPlusNormal"/>
        <w:spacing w:before="220"/>
        <w:ind w:firstLine="540"/>
        <w:jc w:val="both"/>
      </w:pPr>
      <w:r>
        <w:t>Документы и иные материалы, представленные агенту Правительства Российской Федерации или в Министерство финансов Российской Федерации в соответствии с настоящими Правилами, возврату не подлежат.</w:t>
      </w:r>
    </w:p>
    <w:p w:rsidR="00B51715" w:rsidRDefault="00B51715">
      <w:pPr>
        <w:pStyle w:val="ConsPlusNormal"/>
        <w:spacing w:before="220"/>
        <w:ind w:firstLine="540"/>
        <w:jc w:val="both"/>
      </w:pPr>
      <w:bookmarkStart w:id="87" w:name="P596"/>
      <w:bookmarkEnd w:id="87"/>
      <w:r>
        <w:t xml:space="preserve">12. По получении заявления принципала о предоставлении гарантии, предусмотренного </w:t>
      </w:r>
      <w:hyperlink w:anchor="P694">
        <w:r>
          <w:rPr>
            <w:color w:val="0000FF"/>
          </w:rPr>
          <w:t>пунктом 1</w:t>
        </w:r>
      </w:hyperlink>
      <w:r>
        <w:t xml:space="preserve"> приложения к настоящим Правилам, представленного агенту Правительства Российской Федерации, агент Правительства Российской Федерации направляет уведомление о получении заявления в Министерство финансов Российской Федерации и рабочий орган Межведомственной комиссии. Министерство финансов Российской Федерации по получении указанного уведомления запрашивает в Федеральной налоговой службе, Пенсионном фонде Российской Федерации и Фонде социального страхования Российской Федерации в соответствии с их компетенциями:</w:t>
      </w:r>
    </w:p>
    <w:p w:rsidR="00B51715" w:rsidRDefault="00B51715">
      <w:pPr>
        <w:pStyle w:val="ConsPlusNormal"/>
        <w:spacing w:before="220"/>
        <w:ind w:firstLine="540"/>
        <w:jc w:val="both"/>
      </w:pPr>
      <w:r>
        <w:t>а) справки Федеральной налоговой службы, подписанные ее руководителем (заместителем руководителя), подтверждающие государственную регистрацию кредитора и принципала в качестве юридических лиц и внесение записи о них в Единый государственный реестр юридических лиц, отсутствие сведений о прекращении указанных юридических лиц, а также содержащие сведения о том, что принципал находится (не находится) в процессе реорганизации или ликвидации и что в отношении принципала возбуждено (не возбуждено) производство по делу о несостоятельности (банкротстве) (по состоянию на 1-е число каждого месяца);</w:t>
      </w:r>
    </w:p>
    <w:p w:rsidR="00B51715" w:rsidRDefault="00B51715">
      <w:pPr>
        <w:pStyle w:val="ConsPlusNormal"/>
        <w:spacing w:before="220"/>
        <w:ind w:firstLine="540"/>
        <w:jc w:val="both"/>
      </w:pPr>
      <w:r>
        <w:t>б) справки Федеральной налоговой службы, Пенсионного фонда Российской Федерации и Фонда социального страхования Российской Федерации, подписанные их руководителями (заместителями руководителей), о состоянии расчетов принципала соответственно по налогам, сборам и иным обязательным платежам в бюджеты бюджетной системы Российской Федерации, подтверждающие наличие (отсутствие) у принципала недоимки по уплате налогов, сборов и иных обязательных платежей, а также задолженности по уплате процентов, пеней, штрафов и иных финансовых санкций за неисполнение или ненадлежащее исполнение обязанности по уплате налогов, сборов и иных обязательных платежей (по состоянию на 1-е число каждого месяца).</w:t>
      </w:r>
    </w:p>
    <w:p w:rsidR="00B51715" w:rsidRDefault="00B51715">
      <w:pPr>
        <w:pStyle w:val="ConsPlusNormal"/>
        <w:spacing w:before="220"/>
        <w:ind w:firstLine="540"/>
        <w:jc w:val="both"/>
      </w:pPr>
      <w:r>
        <w:t xml:space="preserve">13. Принципал и (или) кредитор вправе самостоятельно запрашивать, получать и представлять в Министерство финансов Российской Федерации и агенту Правительства Российской Федерации документы, указанные в </w:t>
      </w:r>
      <w:hyperlink w:anchor="P596">
        <w:r>
          <w:rPr>
            <w:color w:val="0000FF"/>
          </w:rPr>
          <w:t>пункте 12</w:t>
        </w:r>
      </w:hyperlink>
      <w:r>
        <w:t xml:space="preserve"> настоящих Правил.</w:t>
      </w:r>
    </w:p>
    <w:p w:rsidR="00B51715" w:rsidRDefault="00B51715">
      <w:pPr>
        <w:pStyle w:val="ConsPlusNormal"/>
        <w:spacing w:before="220"/>
        <w:ind w:firstLine="540"/>
        <w:jc w:val="both"/>
      </w:pPr>
      <w:bookmarkStart w:id="88" w:name="P600"/>
      <w:bookmarkEnd w:id="88"/>
      <w:r>
        <w:t xml:space="preserve">14. Федеральная налоговая служба, Пенсионный фонд Российской Федерации и Фонд социального страхования Российской Федерации представляют в Министерство финансов Российской Федерации и агенту Правительства Российской Федерации документы, указанные в </w:t>
      </w:r>
      <w:hyperlink w:anchor="P596">
        <w:r>
          <w:rPr>
            <w:color w:val="0000FF"/>
          </w:rPr>
          <w:t>пункте 12</w:t>
        </w:r>
      </w:hyperlink>
      <w:r>
        <w:t xml:space="preserve"> настоящих Правил (в отношении принципалов и кредиторов, указанных в запросах Министерства финансов Российской Федерации), в следующие сроки:</w:t>
      </w:r>
    </w:p>
    <w:p w:rsidR="00B51715" w:rsidRDefault="00B51715">
      <w:pPr>
        <w:pStyle w:val="ConsPlusNormal"/>
        <w:spacing w:before="220"/>
        <w:ind w:firstLine="540"/>
        <w:jc w:val="both"/>
      </w:pPr>
      <w:r>
        <w:t>а) по запросам Министерства финансов Российской Федерации, поступившим в отчетном месяце, - в течение первых 5 рабочих дней месяца, следующего за отчетным месяцем (по состоянию на 1-е число месяца, следующего за отчетным месяцем);</w:t>
      </w:r>
    </w:p>
    <w:p w:rsidR="00B51715" w:rsidRDefault="00B51715">
      <w:pPr>
        <w:pStyle w:val="ConsPlusNormal"/>
        <w:spacing w:before="220"/>
        <w:ind w:firstLine="540"/>
        <w:jc w:val="both"/>
      </w:pPr>
      <w:r>
        <w:t>б) по запросам Министерства финансов Российской Федерации, поступившим в месяце, следующем за отчетным месяцем, - в течение 5 рабочих дней со дня получения запроса (по состоянию на 1-е число месяца, следующего за отчетным месяцем).</w:t>
      </w:r>
    </w:p>
    <w:p w:rsidR="00B51715" w:rsidRDefault="00B51715">
      <w:pPr>
        <w:pStyle w:val="ConsPlusNormal"/>
        <w:spacing w:before="220"/>
        <w:ind w:firstLine="540"/>
        <w:jc w:val="both"/>
      </w:pPr>
      <w:bookmarkStart w:id="89" w:name="P603"/>
      <w:bookmarkEnd w:id="89"/>
      <w:r>
        <w:t xml:space="preserve">15. Агент Правительства Российской Федерации осуществляет проверку и анализ документов, </w:t>
      </w:r>
      <w:r>
        <w:lastRenderedPageBreak/>
        <w:t xml:space="preserve">представленных в соответствии с </w:t>
      </w:r>
      <w:hyperlink w:anchor="P593">
        <w:r>
          <w:rPr>
            <w:color w:val="0000FF"/>
          </w:rPr>
          <w:t>пунктами 10</w:t>
        </w:r>
      </w:hyperlink>
      <w:r>
        <w:t xml:space="preserve"> и </w:t>
      </w:r>
      <w:hyperlink w:anchor="P596">
        <w:r>
          <w:rPr>
            <w:color w:val="0000FF"/>
          </w:rPr>
          <w:t>12</w:t>
        </w:r>
      </w:hyperlink>
      <w:r>
        <w:t xml:space="preserve"> - </w:t>
      </w:r>
      <w:hyperlink w:anchor="P600">
        <w:r>
          <w:rPr>
            <w:color w:val="0000FF"/>
          </w:rPr>
          <w:t>14</w:t>
        </w:r>
      </w:hyperlink>
      <w:r>
        <w:t xml:space="preserve"> настоящих Правил, на соответствие настоящим Правилам и иным нормативным правовым актам Российской Федерации, анализ финансового состояния принципала в соответствии с </w:t>
      </w:r>
      <w:hyperlink r:id="rId144">
        <w:r>
          <w:rPr>
            <w:color w:val="0000FF"/>
          </w:rPr>
          <w:t>методикой</w:t>
        </w:r>
      </w:hyperlink>
      <w:r>
        <w:t xml:space="preserve">, приведенной в приложении N 4, указанном в </w:t>
      </w:r>
      <w:hyperlink w:anchor="P588">
        <w:r>
          <w:rPr>
            <w:color w:val="0000FF"/>
          </w:rPr>
          <w:t>подпункте "б" пункта 6</w:t>
        </w:r>
      </w:hyperlink>
      <w:r>
        <w:t xml:space="preserve"> настоящих Правил, проверку сведений о том, что в отношении принципала в соответствии с законодательством Российской Федерации о несостоятельности (банкротстве) не возбуждено дело о несостоятельности (банкротстве) и что принципал не находится в процессе реорганизации или ликвидации, а также проверку выполнения иных установленных настоящими Правилами условий предоставления гарантии.</w:t>
      </w:r>
    </w:p>
    <w:p w:rsidR="00B51715" w:rsidRDefault="00B51715">
      <w:pPr>
        <w:pStyle w:val="ConsPlusNormal"/>
        <w:spacing w:before="220"/>
        <w:ind w:firstLine="540"/>
        <w:jc w:val="both"/>
      </w:pPr>
      <w:bookmarkStart w:id="90" w:name="P604"/>
      <w:bookmarkEnd w:id="90"/>
      <w:r>
        <w:t xml:space="preserve">16. Агент Правительства Российской Федерации в течение 10 рабочих дней со дня получения полного комплекта документов, представленных в соответствии с </w:t>
      </w:r>
      <w:hyperlink w:anchor="P593">
        <w:r>
          <w:rPr>
            <w:color w:val="0000FF"/>
          </w:rPr>
          <w:t>пунктами 10</w:t>
        </w:r>
      </w:hyperlink>
      <w:r>
        <w:t xml:space="preserve"> и </w:t>
      </w:r>
      <w:hyperlink w:anchor="P596">
        <w:r>
          <w:rPr>
            <w:color w:val="0000FF"/>
          </w:rPr>
          <w:t>12</w:t>
        </w:r>
      </w:hyperlink>
      <w:r>
        <w:t xml:space="preserve"> - </w:t>
      </w:r>
      <w:hyperlink w:anchor="P600">
        <w:r>
          <w:rPr>
            <w:color w:val="0000FF"/>
          </w:rPr>
          <w:t>14</w:t>
        </w:r>
      </w:hyperlink>
      <w:r>
        <w:t xml:space="preserve"> настоящих Правил:</w:t>
      </w:r>
    </w:p>
    <w:p w:rsidR="00B51715" w:rsidRDefault="00B51715">
      <w:pPr>
        <w:pStyle w:val="ConsPlusNormal"/>
        <w:spacing w:before="220"/>
        <w:ind w:firstLine="540"/>
        <w:jc w:val="both"/>
      </w:pPr>
      <w:bookmarkStart w:id="91" w:name="P605"/>
      <w:bookmarkEnd w:id="91"/>
      <w:r>
        <w:t xml:space="preserve">а) на основании положительных результатов проведенных в соответствии с </w:t>
      </w:r>
      <w:hyperlink w:anchor="P603">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заключение, содержащее однозначные выводы о возможности принятия решения о предоставлении гарантии, а также информирует об указанных результатах рабочий орган Межведомственной комиссии;</w:t>
      </w:r>
    </w:p>
    <w:p w:rsidR="00B51715" w:rsidRDefault="00B51715">
      <w:pPr>
        <w:pStyle w:val="ConsPlusNormal"/>
        <w:spacing w:before="220"/>
        <w:ind w:firstLine="540"/>
        <w:jc w:val="both"/>
      </w:pPr>
      <w:r>
        <w:t xml:space="preserve">б) на основании отрицательных результатов проведенных в соответствии с </w:t>
      </w:r>
      <w:hyperlink w:anchor="P603">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мотивированное заключение о невыполнении установленных настоящими Правилами условий предоставления гарантии, а также информирует об указанных результатах принципала и рабочий орган Межведомственной комиссии.</w:t>
      </w:r>
    </w:p>
    <w:p w:rsidR="00B51715" w:rsidRDefault="00B51715">
      <w:pPr>
        <w:pStyle w:val="ConsPlusNormal"/>
        <w:spacing w:before="220"/>
        <w:ind w:firstLine="540"/>
        <w:jc w:val="both"/>
      </w:pPr>
      <w:bookmarkStart w:id="92" w:name="P607"/>
      <w:bookmarkEnd w:id="92"/>
      <w:r>
        <w:t xml:space="preserve">17. В случае если утвержденная уполномоченным органом принципала годовая бухгалтерская (финансовая) отчетность принципала за год, предшествующий году обращения принципала с заявлением о предоставлении гарантии, и аудиторское заключение о достоверности указанной бухгалтерской (финансовой) отчетности (если годовая бухгалтерская (финансовая) отчетность принципала в соответствии с законодательством Российской Федерации подлежит обязательной аудиторской проверке), указанные в </w:t>
      </w:r>
      <w:hyperlink w:anchor="P704">
        <w:r>
          <w:rPr>
            <w:color w:val="0000FF"/>
          </w:rPr>
          <w:t>пунктах 7</w:t>
        </w:r>
      </w:hyperlink>
      <w:r>
        <w:t xml:space="preserve"> и </w:t>
      </w:r>
      <w:hyperlink w:anchor="P706">
        <w:r>
          <w:rPr>
            <w:color w:val="0000FF"/>
          </w:rPr>
          <w:t>9</w:t>
        </w:r>
      </w:hyperlink>
      <w:r>
        <w:t xml:space="preserve"> приложения к настоящим Правилам, в соответствии с законодательством Российской Федерации не могут быть представлены принципалом до даты подготовки агентом Правительства Российской Федерации заключений, указанных в </w:t>
      </w:r>
      <w:hyperlink w:anchor="P604">
        <w:r>
          <w:rPr>
            <w:color w:val="0000FF"/>
          </w:rPr>
          <w:t>пункте 16</w:t>
        </w:r>
      </w:hyperlink>
      <w:r>
        <w:t xml:space="preserve"> настоящих Правил, агент Правительства Российской Федерации при осуществлении функций, предусмотренных </w:t>
      </w:r>
      <w:hyperlink w:anchor="P603">
        <w:r>
          <w:rPr>
            <w:color w:val="0000FF"/>
          </w:rPr>
          <w:t>пунктом 15</w:t>
        </w:r>
      </w:hyperlink>
      <w:r>
        <w:t xml:space="preserve"> настоящих Правил, проводит в соответствии с </w:t>
      </w:r>
      <w:hyperlink r:id="rId145">
        <w:r>
          <w:rPr>
            <w:color w:val="0000FF"/>
          </w:rPr>
          <w:t>методикой</w:t>
        </w:r>
      </w:hyperlink>
      <w:r>
        <w:t xml:space="preserve">, приведенной в приложении N 4, указанном в </w:t>
      </w:r>
      <w:hyperlink w:anchor="P588">
        <w:r>
          <w:rPr>
            <w:color w:val="0000FF"/>
          </w:rPr>
          <w:t>подпункте "б" пункта 6</w:t>
        </w:r>
      </w:hyperlink>
      <w:r>
        <w:t xml:space="preserve"> настоящих Правил, анализ финансового состояния принципала на основании представляемой принципалом неутвержденной (предварительной) годовой бухгалтерской (финансовой) отчетности принципала за год, предшествующий году обращения принципала с заявлением о предоставлении гарантии.</w:t>
      </w:r>
    </w:p>
    <w:p w:rsidR="00B51715" w:rsidRDefault="00B51715">
      <w:pPr>
        <w:pStyle w:val="ConsPlusNormal"/>
        <w:spacing w:before="220"/>
        <w:ind w:firstLine="540"/>
        <w:jc w:val="both"/>
      </w:pPr>
      <w:bookmarkStart w:id="93" w:name="P608"/>
      <w:bookmarkEnd w:id="93"/>
      <w:r>
        <w:t xml:space="preserve">В случае если по результатам анализа финансового состояния принципала, проведенного агентом Правительства Российской Федерации в случае, указанном в </w:t>
      </w:r>
      <w:hyperlink w:anchor="P607">
        <w:r>
          <w:rPr>
            <w:color w:val="0000FF"/>
          </w:rPr>
          <w:t>абзаце первом</w:t>
        </w:r>
      </w:hyperlink>
      <w:r>
        <w:t xml:space="preserve"> настоящего пункта, на основании представленной принципалом неутвержденной (предварительной) годовой бухгалтерской (финансовой) отчетности принципала за год, предшествующий году обращения принципала с заявлением о предоставлении гарантии, будет сделан вывод об удовлетворительном финансовом состоянии принципала, в заключении, представляемом агентом Правительства Российской Федерации в Министерство финансов Российской Федерации в соответствии с </w:t>
      </w:r>
      <w:hyperlink w:anchor="P587">
        <w:r>
          <w:rPr>
            <w:color w:val="0000FF"/>
          </w:rPr>
          <w:t>подпунктом "а" пункта 16</w:t>
        </w:r>
      </w:hyperlink>
      <w:r>
        <w:t xml:space="preserve"> настоящих Правил, указывается, что анализ финансового состояния принципала осуществлен на основании указанной отчетности. По получении такого заключения агента Правительства Российской Федерации Министерство финансов Российской Федерации принимает решение о предоставлении гарантии при условии установления в договоре о предоставлении гарантии обязанности принципала представить агенту Правительства Российской Федерации не позднее 1 ноября (включительно) года, в котором предоставляется гарантия, заверенные принципалом копии утвержденной уполномоченным органом принципала годовой бухгалтерской (финансовой) отчетности принципала за год, предшествующий году обращения </w:t>
      </w:r>
      <w:r>
        <w:lastRenderedPageBreak/>
        <w:t xml:space="preserve">принципала с заявлением о предоставлении гарантии (с заверенной принципалом копией решения уполномоченного органа принципала об утверждении указанной бухгалтерской (финансовой) отчетности), и аудиторского заключения о достоверности указанной бухгалтерской (финансовой) отчетности (если годовая бухгалтерская (финансовая) отчетность принципала в соответствии с законодательством Российской Федерации подлежит обязательной аудиторской проверке) и при условии установления в договоре о предоставлении гарантии и гарантии условия об отзыве гарантии по основаниям, указанным в </w:t>
      </w:r>
      <w:hyperlink w:anchor="P610">
        <w:r>
          <w:rPr>
            <w:color w:val="0000FF"/>
          </w:rPr>
          <w:t>пункте 18</w:t>
        </w:r>
      </w:hyperlink>
      <w:r>
        <w:t xml:space="preserve"> настоящих Правил.</w:t>
      </w:r>
    </w:p>
    <w:p w:rsidR="00B51715" w:rsidRDefault="00B51715">
      <w:pPr>
        <w:pStyle w:val="ConsPlusNormal"/>
        <w:spacing w:before="220"/>
        <w:ind w:firstLine="540"/>
        <w:jc w:val="both"/>
      </w:pPr>
      <w:bookmarkStart w:id="94" w:name="P609"/>
      <w:bookmarkEnd w:id="94"/>
      <w:r>
        <w:t xml:space="preserve">По представлении в установленный срок агенту Правительства Российской Федерации заверенных принципалом копий документов, указанных в </w:t>
      </w:r>
      <w:hyperlink w:anchor="P608">
        <w:r>
          <w:rPr>
            <w:color w:val="0000FF"/>
          </w:rPr>
          <w:t>абзаце втором</w:t>
        </w:r>
      </w:hyperlink>
      <w:r>
        <w:t xml:space="preserve"> настоящего пункта, агент Правительства Российской Федерации в течение 10 рабочих дней на основании указанной отчетности осуществляет анализ финансового состояния принципала в соответствии с </w:t>
      </w:r>
      <w:hyperlink r:id="rId146">
        <w:r>
          <w:rPr>
            <w:color w:val="0000FF"/>
          </w:rPr>
          <w:t>методикой</w:t>
        </w:r>
      </w:hyperlink>
      <w:r>
        <w:t xml:space="preserve">, приведенной в приложении N 4, указанном в </w:t>
      </w:r>
      <w:hyperlink w:anchor="P588">
        <w:r>
          <w:rPr>
            <w:color w:val="0000FF"/>
          </w:rPr>
          <w:t>подпункте "б" пункта 6</w:t>
        </w:r>
      </w:hyperlink>
      <w:r>
        <w:t xml:space="preserve"> настоящих Правил, и по результатам указанного анализа подготавливает и представляет в Министерство финансов Российской Федерации заключение об удовлетворительном либо неудовлетворительном финансовом состоянии принципала.</w:t>
      </w:r>
    </w:p>
    <w:p w:rsidR="00B51715" w:rsidRDefault="00B51715">
      <w:pPr>
        <w:pStyle w:val="ConsPlusNormal"/>
        <w:spacing w:before="220"/>
        <w:ind w:firstLine="540"/>
        <w:jc w:val="both"/>
      </w:pPr>
      <w:bookmarkStart w:id="95" w:name="P610"/>
      <w:bookmarkEnd w:id="95"/>
      <w:r>
        <w:t xml:space="preserve">18. Гарантия, предоставленная в случае, указанном в </w:t>
      </w:r>
      <w:hyperlink w:anchor="P608">
        <w:r>
          <w:rPr>
            <w:color w:val="0000FF"/>
          </w:rPr>
          <w:t>абзаце втором пункта 17</w:t>
        </w:r>
      </w:hyperlink>
      <w:r>
        <w:t xml:space="preserve"> настоящих Правил, подлежит отзыву при наступлении любого из следующих обстоятельств:</w:t>
      </w:r>
    </w:p>
    <w:p w:rsidR="00B51715" w:rsidRDefault="00B51715">
      <w:pPr>
        <w:pStyle w:val="ConsPlusNormal"/>
        <w:spacing w:before="220"/>
        <w:ind w:firstLine="540"/>
        <w:jc w:val="both"/>
      </w:pPr>
      <w:r>
        <w:t xml:space="preserve">а) в случае неисполнения принципалом до 1 ноября (включительно) года, в котором предоставлена гарантия, обязанности представить агенту Правительства Российской Федерации заверенные принципалом копии указанных в </w:t>
      </w:r>
      <w:hyperlink w:anchor="P608">
        <w:r>
          <w:rPr>
            <w:color w:val="0000FF"/>
          </w:rPr>
          <w:t>абзаце втором пункта 17</w:t>
        </w:r>
      </w:hyperlink>
      <w:r>
        <w:t xml:space="preserve"> настоящих Правил документов;</w:t>
      </w:r>
    </w:p>
    <w:p w:rsidR="00B51715" w:rsidRDefault="00B51715">
      <w:pPr>
        <w:pStyle w:val="ConsPlusNormal"/>
        <w:spacing w:before="220"/>
        <w:ind w:firstLine="540"/>
        <w:jc w:val="both"/>
      </w:pPr>
      <w:bookmarkStart w:id="96" w:name="P612"/>
      <w:bookmarkEnd w:id="96"/>
      <w:r>
        <w:t xml:space="preserve">б) в случае, если на основании данных годовой бухгалтерской (финансовой) отчетности принципала, представленной принципалом агенту Правительства Российской Федерации в соответствии с </w:t>
      </w:r>
      <w:hyperlink w:anchor="P608">
        <w:r>
          <w:rPr>
            <w:color w:val="0000FF"/>
          </w:rPr>
          <w:t>абзацем вторым пункта 17</w:t>
        </w:r>
      </w:hyperlink>
      <w:r>
        <w:t xml:space="preserve"> настоящих Правил, по результатам анализа финансового состояния, проведенного агентом Правительства Российской Федерации в соответствии с </w:t>
      </w:r>
      <w:hyperlink w:anchor="P609">
        <w:r>
          <w:rPr>
            <w:color w:val="0000FF"/>
          </w:rPr>
          <w:t>абзацем третьим пункта 17</w:t>
        </w:r>
      </w:hyperlink>
      <w:r>
        <w:t xml:space="preserve"> настоящих Правил, будет сделан вывод о неудовлетворительном финансовом состоянии принципала.</w:t>
      </w:r>
    </w:p>
    <w:p w:rsidR="00B51715" w:rsidRDefault="00B51715">
      <w:pPr>
        <w:pStyle w:val="ConsPlusNormal"/>
        <w:spacing w:before="220"/>
        <w:ind w:firstLine="540"/>
        <w:jc w:val="both"/>
      </w:pPr>
      <w:r>
        <w:t xml:space="preserve">19. Министерство финансов Российской Федерации на основании решения Межведомственной комиссии в течение 5 рабочих дней со дня получения заключения, указанного в </w:t>
      </w:r>
      <w:hyperlink w:anchor="P605">
        <w:r>
          <w:rPr>
            <w:color w:val="0000FF"/>
          </w:rPr>
          <w:t>подпункте "а" пункта 16</w:t>
        </w:r>
      </w:hyperlink>
      <w:r>
        <w:t xml:space="preserve"> настоящих Правил, принимает решение о предоставлении гарантии.</w:t>
      </w:r>
    </w:p>
    <w:p w:rsidR="00B51715" w:rsidRDefault="00B51715">
      <w:pPr>
        <w:pStyle w:val="ConsPlusNormal"/>
        <w:spacing w:before="220"/>
        <w:ind w:firstLine="540"/>
        <w:jc w:val="both"/>
      </w:pPr>
      <w:r>
        <w:t xml:space="preserve">20. Министерство финансов Российской Федерации вправе принять решение о предоставлении гарантии, и гарантия может быть выдана при условии установления в договоре о предоставлении гарантии, заключаемом Министерством финансов Российской Федерации с кредитором, агентом Правительства Российской Федерации и принципалом (далее - договор о предоставлении гарантии), обязательства принципала представить агенту Правительства Российской Федерации до 1 июня (включительно) года, в котором предоставляется гарантия, заверенные принципалом копии годовой бухгалтерской (финансовой) отчетности в соответствии с </w:t>
      </w:r>
      <w:hyperlink w:anchor="P704">
        <w:r>
          <w:rPr>
            <w:color w:val="0000FF"/>
          </w:rPr>
          <w:t>пунктом 7</w:t>
        </w:r>
      </w:hyperlink>
      <w:r>
        <w:t xml:space="preserve"> приложения к настоящим Правилам, если в соответствии с законодательством Российской Федерации указанная отчетность не может быть представлена принципалом до даты принятия Министерством финансов Российской Федерации решения о предоставлении гарантии.</w:t>
      </w:r>
    </w:p>
    <w:p w:rsidR="00B51715" w:rsidRDefault="00B51715">
      <w:pPr>
        <w:pStyle w:val="ConsPlusNormal"/>
        <w:spacing w:before="220"/>
        <w:ind w:firstLine="540"/>
        <w:jc w:val="both"/>
      </w:pPr>
      <w:r>
        <w:t xml:space="preserve">В случае если по результатам проведенных агентом Правительства Российской Федерации проверок и анализа представленных принципалом и (или) кредитором документов будет установлено, что решение органа управления принципала об одобрении (о предоставлении согласия на совершение) сделок (взаимосвязанных сделок) по привлечению кредита, обеспечиваемого гарантией, и заключению договора о предоставлении гарантии принято органом управления принципала, не уполномоченным на принятие такого решения, принципал обязан до 1 августа (включительно) года, в котором предоставлена гарантия, представить агенту Правительства Российской Федерации необходимое решение органа управления принципала, уполномоченного </w:t>
      </w:r>
      <w:r>
        <w:lastRenderedPageBreak/>
        <w:t>на принятие такого решения, об одобрении (о предоставлении согласия на совершение) указанных сделок (взаимосвязанных сделок) по привлечению кредита, обеспеченного гарантией, и заключению договора о предоставлении гарантии.</w:t>
      </w:r>
    </w:p>
    <w:p w:rsidR="00B51715" w:rsidRDefault="00B51715">
      <w:pPr>
        <w:pStyle w:val="ConsPlusNormal"/>
        <w:spacing w:before="220"/>
        <w:ind w:firstLine="540"/>
        <w:jc w:val="both"/>
      </w:pPr>
      <w:r>
        <w:t>В случае неисполнения принципалом в установленный срок указанных обязательств наступают последствия, предусмотренные законодательством Российской Федерации.</w:t>
      </w:r>
    </w:p>
    <w:p w:rsidR="00B51715" w:rsidRDefault="00B51715">
      <w:pPr>
        <w:pStyle w:val="ConsPlusNormal"/>
        <w:spacing w:before="220"/>
        <w:ind w:firstLine="540"/>
        <w:jc w:val="both"/>
      </w:pPr>
      <w:r>
        <w:t>21. Решение о предоставлении гарантии оформляется приказом Министерства финансов Российской Федерации, копии которого направляются кредитору, принципалу, агенту Правительства Российской Федерации, а также в рабочий орган Межведомственной комиссии.</w:t>
      </w:r>
    </w:p>
    <w:p w:rsidR="00B51715" w:rsidRDefault="00B51715">
      <w:pPr>
        <w:pStyle w:val="ConsPlusNormal"/>
        <w:spacing w:before="220"/>
        <w:ind w:firstLine="540"/>
        <w:jc w:val="both"/>
      </w:pPr>
      <w:r>
        <w:t>На основании указанного приказа агент Правительства Российской Федерации в течение 5 рабочих дней со дня его получения осуществляет подготовку проектов договора о предоставлении гарантии и гарантии. По получении подписанного иными сторонами проекта договора о предоставлении гарантии агент Правительства Российской Федерации оформляет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Федерации) договор о предоставлении гарантии, гарантию, иные документы, связанные с предоставлением гарантии, представляет в Министерство финансов Российской Федерации оригинал договора о предоставлении гарантии и копию гарантии (с приложением оригиналов документов, подтверждающих передачу гарантии кредитору) и информирует об этом рабочий орган Межведомственной комиссии.</w:t>
      </w:r>
    </w:p>
    <w:p w:rsidR="00B51715" w:rsidRDefault="00B51715">
      <w:pPr>
        <w:pStyle w:val="ConsPlusNormal"/>
        <w:spacing w:before="220"/>
        <w:ind w:firstLine="540"/>
        <w:jc w:val="both"/>
      </w:pPr>
      <w:r>
        <w:t>22. Срок действия гарантии определяется исходя из установленного условиями кредитного договора срока исполнения обеспечиваемых ею обязательств, увеличенного на 90 календарных дней.</w:t>
      </w:r>
    </w:p>
    <w:p w:rsidR="00B51715" w:rsidRDefault="00B51715">
      <w:pPr>
        <w:pStyle w:val="ConsPlusNormal"/>
        <w:spacing w:before="220"/>
        <w:ind w:firstLine="540"/>
        <w:jc w:val="both"/>
      </w:pPr>
      <w:r>
        <w:t>23. Гарантия предоставляется на сумму не менее 200 млн. рублей и не более 4 млрд. рублей.</w:t>
      </w:r>
    </w:p>
    <w:p w:rsidR="00B51715" w:rsidRDefault="00B51715">
      <w:pPr>
        <w:pStyle w:val="ConsPlusNormal"/>
        <w:spacing w:before="220"/>
        <w:ind w:firstLine="540"/>
        <w:jc w:val="both"/>
      </w:pPr>
      <w:r>
        <w:t>24. Гарантия вступает в силу со дня ее подписания.</w:t>
      </w:r>
    </w:p>
    <w:p w:rsidR="00B51715" w:rsidRDefault="00B51715">
      <w:pPr>
        <w:pStyle w:val="ConsPlusNormal"/>
        <w:spacing w:before="220"/>
        <w:ind w:firstLine="540"/>
        <w:jc w:val="both"/>
      </w:pPr>
      <w:r>
        <w:t>25. В договоре о предоставлении гарантии в том числе указываются:</w:t>
      </w:r>
    </w:p>
    <w:p w:rsidR="00B51715" w:rsidRDefault="00B51715">
      <w:pPr>
        <w:pStyle w:val="ConsPlusNormal"/>
        <w:spacing w:before="220"/>
        <w:ind w:firstLine="540"/>
        <w:jc w:val="both"/>
      </w:pPr>
      <w:r>
        <w:t>а) условия предоставления и исполнения гарантии;</w:t>
      </w:r>
    </w:p>
    <w:p w:rsidR="00B51715" w:rsidRDefault="00B51715">
      <w:pPr>
        <w:pStyle w:val="ConsPlusNormal"/>
        <w:spacing w:before="220"/>
        <w:ind w:firstLine="540"/>
        <w:jc w:val="both"/>
      </w:pPr>
      <w:r>
        <w:t>б) права и обязанности сторон;</w:t>
      </w:r>
    </w:p>
    <w:p w:rsidR="00B51715" w:rsidRDefault="00B51715">
      <w:pPr>
        <w:pStyle w:val="ConsPlusNormal"/>
        <w:spacing w:before="220"/>
        <w:ind w:firstLine="540"/>
        <w:jc w:val="both"/>
      </w:pPr>
      <w:r>
        <w:t>в) объем обязательств принципала по кредитному договору, подлежащих обеспечению гарантией;</w:t>
      </w:r>
    </w:p>
    <w:p w:rsidR="00B51715" w:rsidRDefault="00B51715">
      <w:pPr>
        <w:pStyle w:val="ConsPlusNormal"/>
        <w:spacing w:before="220"/>
        <w:ind w:firstLine="540"/>
        <w:jc w:val="both"/>
      </w:pPr>
      <w:r>
        <w:t>г) порядок и условия сокращения суммы гарантии;</w:t>
      </w:r>
    </w:p>
    <w:p w:rsidR="00B51715" w:rsidRDefault="00B51715">
      <w:pPr>
        <w:pStyle w:val="ConsPlusNormal"/>
        <w:spacing w:before="220"/>
        <w:ind w:firstLine="540"/>
        <w:jc w:val="both"/>
      </w:pPr>
      <w:bookmarkStart w:id="97" w:name="P627"/>
      <w:bookmarkEnd w:id="97"/>
      <w:r>
        <w:t>д) обязательства кредитора и принципала представлять в уполномоченный орган сведения (отчеты) о целевом использовании привлеченного под гарантию кредита и об исполнении принципалом обязательств по кредитному договору, а также меры ответственности кредитора и принципала за ненадлежащее исполнение обязательств по предоставлению указанных сведений (отчетов);</w:t>
      </w:r>
    </w:p>
    <w:p w:rsidR="00B51715" w:rsidRDefault="00B51715">
      <w:pPr>
        <w:pStyle w:val="ConsPlusNormal"/>
        <w:spacing w:before="220"/>
        <w:ind w:firstLine="540"/>
        <w:jc w:val="both"/>
      </w:pPr>
      <w:r>
        <w:t>е) меры ответственности принципала за нецелевое использование привлеченного под гарантию кредита;</w:t>
      </w:r>
    </w:p>
    <w:p w:rsidR="00B51715" w:rsidRDefault="00B51715">
      <w:pPr>
        <w:pStyle w:val="ConsPlusNormal"/>
        <w:spacing w:before="220"/>
        <w:ind w:firstLine="540"/>
        <w:jc w:val="both"/>
      </w:pPr>
      <w:bookmarkStart w:id="98" w:name="P629"/>
      <w:bookmarkEnd w:id="98"/>
      <w:r>
        <w:t xml:space="preserve">ж) обязательства кредитора и принципала предварительно согласовывать с агентом Правительства Российской Федерации, действующим от имени и по поручению Министерства финансов Российской Федерации, изменения в кредитный договор, влекущие изменение суммы или валюты кредита, цели кредита (включая наименование инвестиционного проекта, реализуемого принципалом), изменение размера, порядка начисления и уплаты процентов за </w:t>
      </w:r>
      <w:r>
        <w:lastRenderedPageBreak/>
        <w:t>пользование кредитом, объема, сроков (графика) либо порядка установления объема, сроков (графика) исполнения обязательств принципала по возврату суммы кредита (погашению основного долга) и уплате процентов за пользование кредитом, ответственности за неисполнение или ненадлежащее исполнение обязательств принципала по кредитному договору, условий перемены лиц в обязательстве (в том числе уступки (передачи) прав требований (прав и обязанностей), перевода долга);</w:t>
      </w:r>
    </w:p>
    <w:p w:rsidR="00B51715" w:rsidRDefault="00B51715">
      <w:pPr>
        <w:pStyle w:val="ConsPlusNormal"/>
        <w:spacing w:before="220"/>
        <w:ind w:firstLine="540"/>
        <w:jc w:val="both"/>
      </w:pPr>
      <w:bookmarkStart w:id="99" w:name="P630"/>
      <w:bookmarkEnd w:id="99"/>
      <w:r>
        <w:t xml:space="preserve">з) условие об отзыве гарантии и одностороннем отказе Министерства финансов Российской Федерации от исполнения договора о предоставлении гарантии в случае внесения не согласованных в предварительном порядке с агентом Правительства Российской Федерации, действующим от имени и по поручению Министерства финансов Российской Федерации, изменений в кредитный договор, указанных в </w:t>
      </w:r>
      <w:hyperlink w:anchor="P629">
        <w:r>
          <w:rPr>
            <w:color w:val="0000FF"/>
          </w:rPr>
          <w:t>подпункте "ж"</w:t>
        </w:r>
      </w:hyperlink>
      <w:r>
        <w:t xml:space="preserve"> настоящего пункта, а также в случаях, указанных в </w:t>
      </w:r>
      <w:hyperlink w:anchor="P610">
        <w:r>
          <w:rPr>
            <w:color w:val="0000FF"/>
          </w:rPr>
          <w:t>пунктах 18</w:t>
        </w:r>
      </w:hyperlink>
      <w:r>
        <w:t xml:space="preserve"> и </w:t>
      </w:r>
      <w:hyperlink w:anchor="P665">
        <w:r>
          <w:rPr>
            <w:color w:val="0000FF"/>
          </w:rPr>
          <w:t>40</w:t>
        </w:r>
      </w:hyperlink>
      <w:r>
        <w:t xml:space="preserve"> настоящих Правил;</w:t>
      </w:r>
    </w:p>
    <w:p w:rsidR="00B51715" w:rsidRDefault="00B51715">
      <w:pPr>
        <w:pStyle w:val="ConsPlusNormal"/>
        <w:spacing w:before="220"/>
        <w:ind w:firstLine="540"/>
        <w:jc w:val="both"/>
      </w:pPr>
      <w:r>
        <w:t>и) основания прекращения гарантии, в том числе в случае прекращения кредитного договора либо признания его недействительной сделкой;</w:t>
      </w:r>
    </w:p>
    <w:p w:rsidR="00B51715" w:rsidRDefault="00B51715">
      <w:pPr>
        <w:pStyle w:val="ConsPlusNormal"/>
        <w:spacing w:before="220"/>
        <w:ind w:firstLine="540"/>
        <w:jc w:val="both"/>
      </w:pPr>
      <w:r>
        <w:t>к) обязательства кредитора и принципала представлять агенту Правительства Российской Федерации нотариально заверенные копии документов, подтверждающих внесение в кредитный договор любых изменений;</w:t>
      </w:r>
    </w:p>
    <w:p w:rsidR="00B51715" w:rsidRDefault="00B51715">
      <w:pPr>
        <w:pStyle w:val="ConsPlusNormal"/>
        <w:spacing w:before="220"/>
        <w:ind w:firstLine="540"/>
        <w:jc w:val="both"/>
      </w:pPr>
      <w:bookmarkStart w:id="100" w:name="P633"/>
      <w:bookmarkEnd w:id="100"/>
      <w:r>
        <w:t>л) обязательства кредитора и принципала уведомлять агента Правительства Российской Федерации и Министерство финансов Российской Федерации в течение 2 рабочих дней об исполнении принципалом и (или) третьим лицом (о прекращении по иным основаниям) в полном объеме или в какой-либо части обеспеченных гарантией обязательств принципала по возврату суммы кредита (погашению основного долга), неисполнение которых явилось основанием для предъявления требования кредитора об исполнении гарантии, если указанное исполнение обязательств осуществлено принципалом и (или) третьим лицом (прекращение указанных обязательств по иным основаниям произошло) после предъявления требования кредитора об исполнении гарантии;</w:t>
      </w:r>
    </w:p>
    <w:p w:rsidR="00B51715" w:rsidRDefault="00B51715">
      <w:pPr>
        <w:pStyle w:val="ConsPlusNormal"/>
        <w:spacing w:before="220"/>
        <w:ind w:firstLine="540"/>
        <w:jc w:val="both"/>
      </w:pPr>
      <w:r>
        <w:t xml:space="preserve">м) обязательство кредитора в течение 2 рабочих дней отозвать ранее предъявленное требование кредитора об исполнении гарантии, если после его предъявления, но до удовлетворения этого требования Министерством финансов Российской Федерации будут исполнены принципалом и (или) третьим лицом (прекращены в полном объеме по иным основаниям) в полном объеме обязательства принципала по кредитному договору, указанные в </w:t>
      </w:r>
      <w:hyperlink w:anchor="P633">
        <w:r>
          <w:rPr>
            <w:color w:val="0000FF"/>
          </w:rPr>
          <w:t>подпункте "л"</w:t>
        </w:r>
      </w:hyperlink>
      <w:r>
        <w:t xml:space="preserve"> настоящего пункта;</w:t>
      </w:r>
    </w:p>
    <w:p w:rsidR="00B51715" w:rsidRDefault="00B51715">
      <w:pPr>
        <w:pStyle w:val="ConsPlusNormal"/>
        <w:spacing w:before="220"/>
        <w:ind w:firstLine="540"/>
        <w:jc w:val="both"/>
      </w:pPr>
      <w:r>
        <w:t xml:space="preserve">н) обязательство кредитора в течение 2 рабочих дней представить агенту Правительства Российской Федерации, действующему от имени и по поручению Министерства финансов Российской Федерации, дополнение к ранее предъявленному требованию об исполнении гарантии (далее - дополнение к требованию), если после предъявления требования кредитора об исполнении гарантии, но до удовлетворения этого требования Министерством финансов Российской Федерации частично будут исполнены принципалом и (или) третьим лицом (прекращены по иным основаниям) обязательства принципала по кредитному договору, указанные в </w:t>
      </w:r>
      <w:hyperlink w:anchor="P633">
        <w:r>
          <w:rPr>
            <w:color w:val="0000FF"/>
          </w:rPr>
          <w:t>подпункте "л"</w:t>
        </w:r>
      </w:hyperlink>
      <w:r>
        <w:t xml:space="preserve"> настоящего пункта. В дополнении к требованию указывается уточненная (с учетом осуществленного частичного исполнения (прекращения по иным основаниям) обязательств принципала) сумма неисполненных обязательств принципала по кредитному договору, указанных в </w:t>
      </w:r>
      <w:hyperlink w:anchor="P633">
        <w:r>
          <w:rPr>
            <w:color w:val="0000FF"/>
          </w:rPr>
          <w:t>подпункте "л"</w:t>
        </w:r>
      </w:hyperlink>
      <w:r>
        <w:t xml:space="preserve"> настоящего пункта. Дополнение к требованию представляется (с приложением документов, подтверждающих указанную в дополнении к требованию уточненную сумму просроченных обязательств принципала) и рассматривается в порядке, установленном для предъявления и рассмотрения требования кредитора об исполнении гарантии;</w:t>
      </w:r>
    </w:p>
    <w:p w:rsidR="00B51715" w:rsidRDefault="00B51715">
      <w:pPr>
        <w:pStyle w:val="ConsPlusNormal"/>
        <w:spacing w:before="220"/>
        <w:ind w:firstLine="540"/>
        <w:jc w:val="both"/>
      </w:pPr>
      <w:r>
        <w:t xml:space="preserve">о) условие о предоставлении Министерством финансов Российской Федерации от имени Российской Федерации (гаранта) при заключении договора о предоставлении гарантии согласий, </w:t>
      </w:r>
      <w:r>
        <w:lastRenderedPageBreak/>
        <w:t xml:space="preserve">указанных в </w:t>
      </w:r>
      <w:hyperlink r:id="rId147">
        <w:r>
          <w:rPr>
            <w:color w:val="0000FF"/>
          </w:rPr>
          <w:t>пункте 1</w:t>
        </w:r>
      </w:hyperlink>
      <w:r>
        <w:t xml:space="preserve"> постановления Правительства Российской Федерации от 21 мая 2014 г. N 476 "О предоставлении согласия на уступку прав требований";</w:t>
      </w:r>
    </w:p>
    <w:p w:rsidR="00B51715" w:rsidRDefault="00B51715">
      <w:pPr>
        <w:pStyle w:val="ConsPlusNormal"/>
        <w:spacing w:before="220"/>
        <w:ind w:firstLine="540"/>
        <w:jc w:val="both"/>
      </w:pPr>
      <w:r>
        <w:t>п) порядок удовлетворения принципалом регрессных требований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w:t>
      </w:r>
    </w:p>
    <w:p w:rsidR="00B51715" w:rsidRDefault="00B51715">
      <w:pPr>
        <w:pStyle w:val="ConsPlusNormal"/>
        <w:spacing w:before="220"/>
        <w:ind w:firstLine="540"/>
        <w:jc w:val="both"/>
      </w:pPr>
      <w:r>
        <w:t xml:space="preserve">р) обязательства принципала в течение 5 рабочих дней информировать агента Правительства Российской Федерации о корректировке по любым основаниям данных бухгалтерской (финансовой) отчетности принципала, на основании которой агентом Правительства Российской Федерации при выполнении функций, указанных в </w:t>
      </w:r>
      <w:hyperlink w:anchor="P603">
        <w:r>
          <w:rPr>
            <w:color w:val="0000FF"/>
          </w:rPr>
          <w:t>пункте 15</w:t>
        </w:r>
      </w:hyperlink>
      <w:r>
        <w:t xml:space="preserve"> настоящих Правил, сделан вывод об удовлетворительном финансовом состоянии принципала, и представлять агенту Правительства Российской Федерации заверенные принципалом копии скорректированной бухгалтерской (финансовой) отчетности принципала, а также меры ответственности принципала за ненадлежащее исполнение указанных обязательств.</w:t>
      </w:r>
    </w:p>
    <w:p w:rsidR="00B51715" w:rsidRDefault="00B51715">
      <w:pPr>
        <w:pStyle w:val="ConsPlusNormal"/>
        <w:spacing w:before="220"/>
        <w:ind w:firstLine="540"/>
        <w:jc w:val="both"/>
      </w:pPr>
      <w:r>
        <w:t>26. Гарантийный случай по гарантии наступает:</w:t>
      </w:r>
    </w:p>
    <w:p w:rsidR="00B51715" w:rsidRDefault="00B51715">
      <w:pPr>
        <w:pStyle w:val="ConsPlusNormal"/>
        <w:spacing w:before="220"/>
        <w:ind w:firstLine="540"/>
        <w:jc w:val="both"/>
      </w:pPr>
      <w:r>
        <w:t>а) при неисполнении принципалом обязательств перед кредитором по возврату суммы кредита (погашению основного долга) в течение 30 календарных дней после наступления срока исполнения указанных обязательств, установленного кредитным договором;</w:t>
      </w:r>
    </w:p>
    <w:p w:rsidR="00B51715" w:rsidRDefault="00B51715">
      <w:pPr>
        <w:pStyle w:val="ConsPlusNormal"/>
        <w:spacing w:before="220"/>
        <w:ind w:firstLine="540"/>
        <w:jc w:val="both"/>
      </w:pPr>
      <w:bookmarkStart w:id="101" w:name="P641"/>
      <w:bookmarkEnd w:id="101"/>
      <w:r>
        <w:t>б) при неисполнении принципалом в течение 30 календарных дней требования кредитора о досрочном исполнении обязательств по возврату суммы кредита (досрочном погашении основного долга), предъявленного кредитором принципалу в случае неисполнения принципалом обязательств по возврату суммы кредита (погашению основного долга) и (или) уплате процентов за пользование кредитом в срок, установленный кредитным договором, либо в случае наступления установленных федеральными законами событий, в силу которых срок исполнения обязательств по возврату суммы кредита (погашению основного долга) и (или) уплате процентов за пользование кредитом считается наступившим.</w:t>
      </w:r>
    </w:p>
    <w:p w:rsidR="00B51715" w:rsidRDefault="00B51715">
      <w:pPr>
        <w:pStyle w:val="ConsPlusNormal"/>
        <w:spacing w:before="220"/>
        <w:ind w:firstLine="540"/>
        <w:jc w:val="both"/>
      </w:pPr>
      <w:r>
        <w:t>27. Требование кредитора об исполнении гарантии может быть предъявлено Российской Федерации в лице Министерства финансов Российской Федерации в течение 30 календарных дней со дня наступления гарантийного случая с приложением документов, указанных в гарантии.</w:t>
      </w:r>
    </w:p>
    <w:p w:rsidR="00B51715" w:rsidRDefault="00B51715">
      <w:pPr>
        <w:pStyle w:val="ConsPlusNormal"/>
        <w:spacing w:before="220"/>
        <w:ind w:firstLine="540"/>
        <w:jc w:val="both"/>
      </w:pPr>
      <w:r>
        <w:t>Требование кредитора об исполнении гарантии не может быть предъявлено Российской Федерации в лице Министерства финансов Российской Федерации в случае установления судом фактов недобросовестного, незаконного (неправомерного) поведения (действий или бездействия) кредитора, принципала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при предоставлении или исполнении гарантии.</w:t>
      </w:r>
    </w:p>
    <w:p w:rsidR="00B51715" w:rsidRDefault="00B51715">
      <w:pPr>
        <w:pStyle w:val="ConsPlusNormal"/>
        <w:spacing w:before="220"/>
        <w:ind w:firstLine="540"/>
        <w:jc w:val="both"/>
      </w:pPr>
      <w:r>
        <w:t>28. Требование об исполнении гарантии направляется кредитором агенту Правительства Российской Федерации, и датой предъявления Российской Федерации в лице Министерства финансов Российской Федерации требования кредитора об исполнении гарантии является дата его получения агентом Правительства Российской Федерации.</w:t>
      </w:r>
    </w:p>
    <w:p w:rsidR="00B51715" w:rsidRDefault="00B51715">
      <w:pPr>
        <w:pStyle w:val="ConsPlusNormal"/>
        <w:spacing w:before="220"/>
        <w:ind w:firstLine="540"/>
        <w:jc w:val="both"/>
      </w:pPr>
      <w:r>
        <w:t>29. По получении требования кредитора об исполнении гарантии агент Правительства Российской Федерации:</w:t>
      </w:r>
    </w:p>
    <w:p w:rsidR="00B51715" w:rsidRDefault="00B51715">
      <w:pPr>
        <w:pStyle w:val="ConsPlusNormal"/>
        <w:spacing w:before="220"/>
        <w:ind w:firstLine="540"/>
        <w:jc w:val="both"/>
      </w:pPr>
      <w:r>
        <w:t>а) уведомляет Министерство финансов Российской Федерации и принципала о предъявлении указанного требования;</w:t>
      </w:r>
    </w:p>
    <w:p w:rsidR="00B51715" w:rsidRDefault="00B51715">
      <w:pPr>
        <w:pStyle w:val="ConsPlusNormal"/>
        <w:spacing w:before="220"/>
        <w:ind w:firstLine="540"/>
        <w:jc w:val="both"/>
      </w:pPr>
      <w:r>
        <w:lastRenderedPageBreak/>
        <w:t>б) направляет принципалу копии указанного требования и приложенных к нему документов;</w:t>
      </w:r>
    </w:p>
    <w:p w:rsidR="00B51715" w:rsidRDefault="00B51715">
      <w:pPr>
        <w:pStyle w:val="ConsPlusNormal"/>
        <w:spacing w:before="220"/>
        <w:ind w:firstLine="540"/>
        <w:jc w:val="both"/>
      </w:pPr>
      <w:r>
        <w:t>в) рассматривает требование кредитора об исполнении гарантии (дополнение к требованию) и приложенные к нему документы на предмет обоснованности и соответствия условиям гарантии указанного требования (с учетом дополнения к требованию) и приложенных к нему документов.</w:t>
      </w:r>
    </w:p>
    <w:p w:rsidR="00B51715" w:rsidRDefault="00B51715">
      <w:pPr>
        <w:pStyle w:val="ConsPlusNormal"/>
        <w:spacing w:before="220"/>
        <w:ind w:firstLine="540"/>
        <w:jc w:val="both"/>
      </w:pPr>
      <w:r>
        <w:t>30. Министерство финансов Российской Федерации и агент Правительства Российской Федерации, действующий от имени и по поручению Министерства финансов Российской Федерации, вправе выдвигать в отношении требования кредитора об исполнении гарантии (дополнения к требованию) возражения, которые мог бы представить принципал, даже в том случае, если принципал отказался их представить и (или) признал свой долг.</w:t>
      </w:r>
    </w:p>
    <w:p w:rsidR="00B51715" w:rsidRDefault="00B51715">
      <w:pPr>
        <w:pStyle w:val="ConsPlusNormal"/>
        <w:spacing w:before="220"/>
        <w:ind w:firstLine="540"/>
        <w:jc w:val="both"/>
      </w:pPr>
      <w:r>
        <w:t>31. Кредитор и принципал отвечают перед гарантом за свое недобросовестное или незаконное (неправомерное) поведение (действия или бездействие) при предоставлении, получении, использовании, возврате кредита, обеспеченного гарантией, предоставлении или исполнении гарантии. В случае установления судом фактов недобросовестного, незаконного (неправомерного) поведения (действий или бездействия) кредитора, принципала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а также при предоставлении или исполнении гарантии гарантия не подлежит исполнению (требования об исполнении гарантии признаются необоснованными и не подлежащими удовлетворению). В случае если исполнение гарантии в полном объеме или в какой-либо части осуществлено до установления судом указанных фактов, денежные средства, уплаченные по гарантии, подлежат возврату кредитором в федеральный бюджет.</w:t>
      </w:r>
    </w:p>
    <w:p w:rsidR="00B51715" w:rsidRDefault="00B51715">
      <w:pPr>
        <w:pStyle w:val="ConsPlusNormal"/>
        <w:spacing w:before="220"/>
        <w:ind w:firstLine="540"/>
        <w:jc w:val="both"/>
      </w:pPr>
      <w:bookmarkStart w:id="102" w:name="P651"/>
      <w:bookmarkEnd w:id="102"/>
      <w:r>
        <w:t>32. Агент Правительства Российской Федерации в случае признания обоснованными и соответствующими условиям гарантии требования кредитора об исполнении гарантии (с учетом дополнения к требованию) и прилагаемых к нему документов в течение 10 рабочих дней со дня получения указанного требования и прилагаемых к нему документов представляет в Министерство финансов Российской Федерации заключение, содержащее однозначные выводы о признании требования кредитора об исполнении гарантии (с учетом дополнения к требованию) и прилагаемых к нему документов обоснованными и соответствующими условиям гарантии.</w:t>
      </w:r>
    </w:p>
    <w:p w:rsidR="00B51715" w:rsidRDefault="00B51715">
      <w:pPr>
        <w:pStyle w:val="ConsPlusNormal"/>
        <w:spacing w:before="220"/>
        <w:ind w:firstLine="540"/>
        <w:jc w:val="both"/>
      </w:pPr>
      <w:r>
        <w:t xml:space="preserve">33. Министерство финансов Российской Федерации на основании указанного в </w:t>
      </w:r>
      <w:hyperlink w:anchor="P651">
        <w:r>
          <w:rPr>
            <w:color w:val="0000FF"/>
          </w:rPr>
          <w:t>пункте 32</w:t>
        </w:r>
      </w:hyperlink>
      <w:r>
        <w:t xml:space="preserve"> настоящих Правил заключения агента Правительства Российской Федерации в течение 15 рабочих дней со дня его получения исполняет обязательство по гарантии в размере указанной в требовании кредитора об исполнении гарантии (с учетом дополнения к требованию) суммы просроченных обязательств принципала по возврату суммы кредита (погашению основного долга), обеспеченных гарантией, но не более суммы, составляющей 25 процентов фактически предоставленной кредитором принципалу на дату наступления гарантийного случая суммы кредита (основного долга), и в любом случае не более суммы гарантии. При этом при предъявлении требования кредитора об исполнении гарантии в связи с наступлением гарантийного случая по гарантии, указанного в </w:t>
      </w:r>
      <w:hyperlink w:anchor="P641">
        <w:r>
          <w:rPr>
            <w:color w:val="0000FF"/>
          </w:rPr>
          <w:t>подпункте "б" пункта 26</w:t>
        </w:r>
      </w:hyperlink>
      <w:r>
        <w:t xml:space="preserve"> настоящих Правил, исполнение гарантии (удовлетворение требования кредитора об исполнении гарантии) осуществляется по частям в следующем порядке:</w:t>
      </w:r>
    </w:p>
    <w:p w:rsidR="00B51715" w:rsidRDefault="00B51715">
      <w:pPr>
        <w:pStyle w:val="ConsPlusNormal"/>
        <w:spacing w:before="220"/>
        <w:ind w:firstLine="540"/>
        <w:jc w:val="both"/>
      </w:pPr>
      <w:bookmarkStart w:id="103" w:name="P653"/>
      <w:bookmarkEnd w:id="103"/>
      <w:r>
        <w:t>а) в текущем и очередном финансовых годах требование кредитора об исполнении гарантии исполняется в суммах, не превышающих суммы платежей по возврату суммы кредита (погашению основного долга), приходящихся на текущий и очередной финансовые годы в соответствии с графиком, установленным условиями кредитного договора;</w:t>
      </w:r>
    </w:p>
    <w:p w:rsidR="00B51715" w:rsidRDefault="00B51715">
      <w:pPr>
        <w:pStyle w:val="ConsPlusNormal"/>
        <w:spacing w:before="220"/>
        <w:ind w:firstLine="540"/>
        <w:jc w:val="both"/>
      </w:pPr>
      <w:r>
        <w:t xml:space="preserve">б) требование кредитора об исполнении гарантии в оставшейся после выплат в соответствии </w:t>
      </w:r>
      <w:r>
        <w:lastRenderedPageBreak/>
        <w:t xml:space="preserve">с </w:t>
      </w:r>
      <w:hyperlink w:anchor="P653">
        <w:r>
          <w:rPr>
            <w:color w:val="0000FF"/>
          </w:rPr>
          <w:t>подпунктом "а"</w:t>
        </w:r>
      </w:hyperlink>
      <w:r>
        <w:t xml:space="preserve"> настоящего пункта сумме исполняется в финансовом году, следующем за очередным финансовым годом.</w:t>
      </w:r>
    </w:p>
    <w:p w:rsidR="00B51715" w:rsidRDefault="00B51715">
      <w:pPr>
        <w:pStyle w:val="ConsPlusNormal"/>
        <w:spacing w:before="220"/>
        <w:ind w:firstLine="540"/>
        <w:jc w:val="both"/>
      </w:pPr>
      <w:bookmarkStart w:id="104" w:name="P655"/>
      <w:bookmarkEnd w:id="104"/>
      <w:r>
        <w:t>34. В случае признания необоснованными и (или) не соответствующими условиям гарантии требования кредитора об исполнении гарантии и (или) прилагаемых к нему документов агент Правительства Российской Федерации, действующий от имени и по поручению Министерства финансов Российской Федерации, в течение 30 календарных дней со дня предъявления указанного требования и прилагаемых к нему документов направляет кредитору мотивированное уведомление об отказе в удовлетворении этого требования, копия которого направляется в Министерство финансов Российской Федерации.</w:t>
      </w:r>
    </w:p>
    <w:p w:rsidR="00B51715" w:rsidRDefault="00B51715">
      <w:pPr>
        <w:pStyle w:val="ConsPlusNormal"/>
        <w:spacing w:before="220"/>
        <w:ind w:firstLine="540"/>
        <w:jc w:val="both"/>
      </w:pPr>
      <w:r>
        <w:t>35. По гарантии Российская Федерация несет солидарную ответственность перед кредитором по обязательствам принципала, обеспеченным гарантией, в пределах суммы гарантии. При этом исполнение в полном объеме или в какой-либо части гарантии ведет к возникновению права Российской Федерации в лице Министерства финансов Российской Федерации требовать от принципала в порядке регресса возмещения в полном объеме сумм, уплаченных кредитору по гарантии. Предоставление обеспечения исполнения обязательств принципала по удовлетворению регрессных требований к нему в связи с исполнением в полном объеме или в какой-либо части гарантии не требуется.</w:t>
      </w:r>
    </w:p>
    <w:p w:rsidR="00B51715" w:rsidRDefault="00B51715">
      <w:pPr>
        <w:pStyle w:val="ConsPlusNormal"/>
        <w:spacing w:before="220"/>
        <w:ind w:firstLine="540"/>
        <w:jc w:val="both"/>
      </w:pPr>
      <w:r>
        <w:t>Регрессное требование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 подлежит удовлетворению в течение 5 рабочих дней со дня его предъявления принципалу.</w:t>
      </w:r>
    </w:p>
    <w:p w:rsidR="00B51715" w:rsidRDefault="00B51715">
      <w:pPr>
        <w:pStyle w:val="ConsPlusNormal"/>
        <w:spacing w:before="220"/>
        <w:ind w:firstLine="540"/>
        <w:jc w:val="both"/>
      </w:pPr>
      <w:r>
        <w:t>36. Кредиты, обеспеченные гарантиями, являются целевыми и направляются принципалами исключительно на реализацию инвестиционных проектов, отобранных Межведомственной комиссией в соответствии с Программой. При этом указанные кредиты не могут использоваться на выплату вознаграждений (премий, бонусов и иных стимулирующих выплат) руководящему составу принципала.</w:t>
      </w:r>
    </w:p>
    <w:p w:rsidR="00B51715" w:rsidRDefault="00B51715">
      <w:pPr>
        <w:pStyle w:val="ConsPlusNormal"/>
        <w:spacing w:before="220"/>
        <w:ind w:firstLine="540"/>
        <w:jc w:val="both"/>
      </w:pPr>
      <w:r>
        <w:t xml:space="preserve">37. Контроль за целевым использованием кредита, обеспеченного гарантией, исполнением принципалом обязательств по кредитному договору осуществляет уполномоченный орган в установленном им порядке, в том числе на основании сведений (отчетов) и документов, представляемых принципалом и кредитором в соответствии с </w:t>
      </w:r>
      <w:hyperlink w:anchor="P627">
        <w:r>
          <w:rPr>
            <w:color w:val="0000FF"/>
          </w:rPr>
          <w:t>подпунктом "д" пункта 25</w:t>
        </w:r>
      </w:hyperlink>
      <w:r>
        <w:t xml:space="preserve"> настоящих Правил.</w:t>
      </w:r>
    </w:p>
    <w:p w:rsidR="00B51715" w:rsidRDefault="00B51715">
      <w:pPr>
        <w:pStyle w:val="ConsPlusNormal"/>
        <w:spacing w:before="220"/>
        <w:ind w:firstLine="540"/>
        <w:jc w:val="both"/>
      </w:pPr>
      <w:r>
        <w:t>Отчеты уполномоченного органа об использовании принципалом средств кредита, обеспеченного гарантией, и исполнении принципалом обязательств по кредитному договору представляются уполномоченным органом в Министерство финансов Российской Федерации и агенту Правительства Российской Федерации ежеквартально, не позднее 20-го числа месяца, следующего за отчетным кварталом, по формам, устанавливаемым Министерством финансов Российской Федерации.</w:t>
      </w:r>
    </w:p>
    <w:p w:rsidR="00B51715" w:rsidRDefault="00B51715">
      <w:pPr>
        <w:pStyle w:val="ConsPlusNormal"/>
        <w:spacing w:before="220"/>
        <w:ind w:firstLine="540"/>
        <w:jc w:val="both"/>
      </w:pPr>
      <w:r>
        <w:t>В случае установления уполномоченным органом фактов нецелевого использования средств кредита, обеспеченного гарантией, в отчете указываются сумма средств, использованных нецелевым образом, и календарный период их нецелевого использования.</w:t>
      </w:r>
    </w:p>
    <w:p w:rsidR="00B51715" w:rsidRDefault="00B51715">
      <w:pPr>
        <w:pStyle w:val="ConsPlusNormal"/>
        <w:spacing w:before="220"/>
        <w:ind w:firstLine="540"/>
        <w:jc w:val="both"/>
      </w:pPr>
      <w:r>
        <w:t>38. Принципал несет ответственность за нецелевое использование кредита, обеспеченного гарантией, и ненадлежащее исполнение обязательств по предоставлению сведений (отчетов) о целевом использовании кредита и об исполнении обязательств по кредитному договору в порядке, установленном договором о предоставлении гарантии.</w:t>
      </w:r>
    </w:p>
    <w:p w:rsidR="00B51715" w:rsidRDefault="00B51715">
      <w:pPr>
        <w:pStyle w:val="ConsPlusNormal"/>
        <w:spacing w:before="220"/>
        <w:ind w:firstLine="540"/>
        <w:jc w:val="both"/>
      </w:pPr>
      <w:r>
        <w:t xml:space="preserve">Кредитор несет ответственность за ненадлежащее исполнение обязательств по предоставлению сведений (отчетов) о целевом использовании привлеченного под гарантию кредита и об исполнении принципалом обязательств по кредитному договору в порядке, </w:t>
      </w:r>
      <w:r>
        <w:lastRenderedPageBreak/>
        <w:t>установленном договором о предоставлении гарантии.</w:t>
      </w:r>
    </w:p>
    <w:p w:rsidR="00B51715" w:rsidRDefault="00B51715">
      <w:pPr>
        <w:pStyle w:val="ConsPlusNormal"/>
        <w:spacing w:before="220"/>
        <w:ind w:firstLine="540"/>
        <w:jc w:val="both"/>
      </w:pPr>
      <w:r>
        <w:t>39. В случае установления факта нецелевого использования принципалом любого кредита, обеспеченного гарантией, предоставление в соответствии с настоящими Правилами гарантии по другому кредиту, привлекаемому принципалом, не осуществляется.</w:t>
      </w:r>
    </w:p>
    <w:p w:rsidR="00B51715" w:rsidRDefault="00B51715">
      <w:pPr>
        <w:pStyle w:val="ConsPlusNormal"/>
        <w:spacing w:before="220"/>
        <w:ind w:firstLine="540"/>
        <w:jc w:val="both"/>
      </w:pPr>
      <w:bookmarkStart w:id="105" w:name="P665"/>
      <w:bookmarkEnd w:id="105"/>
      <w:r>
        <w:t xml:space="preserve">40. Гарантия подлежит отзыву, если после предоставления гарантии данные бухгалтерской (финансовой) отчетности принципала, на основании которой агентом Правительства Российской Федерации при выполнении функций, указанных в </w:t>
      </w:r>
      <w:hyperlink w:anchor="P603">
        <w:r>
          <w:rPr>
            <w:color w:val="0000FF"/>
          </w:rPr>
          <w:t>пунктах 15</w:t>
        </w:r>
      </w:hyperlink>
      <w:r>
        <w:t xml:space="preserve"> и </w:t>
      </w:r>
      <w:hyperlink w:anchor="P607">
        <w:r>
          <w:rPr>
            <w:color w:val="0000FF"/>
          </w:rPr>
          <w:t>17</w:t>
        </w:r>
      </w:hyperlink>
      <w:r>
        <w:t xml:space="preserve"> настоящих Правил, сделан вывод об удовлетворительном финансовом состоянии принципала, будут скорректированы по любым основаниям до таких значений (величин), при которых анализ бухгалтерской (финансовой) отчетности принципала привел бы к выводу о неудовлетворительном финансовом состоянии принципала и отказу в предоставлении гарантии (а в случае, указанном в </w:t>
      </w:r>
      <w:hyperlink w:anchor="P612">
        <w:r>
          <w:rPr>
            <w:color w:val="0000FF"/>
          </w:rPr>
          <w:t>подпункте "б" пункта 18</w:t>
        </w:r>
      </w:hyperlink>
      <w:r>
        <w:t xml:space="preserve"> настоящих Правил, - к отзыву гарантии), если бы указанная бухгалтерская (финансовая) отчетность принципала с такими данными была представлена агенту Правительства Российской Федерации до подготовки им заключения, указанного в </w:t>
      </w:r>
      <w:hyperlink w:anchor="P605">
        <w:r>
          <w:rPr>
            <w:color w:val="0000FF"/>
          </w:rPr>
          <w:t>подпункте "а" пункта 16</w:t>
        </w:r>
      </w:hyperlink>
      <w:r>
        <w:t xml:space="preserve"> настоящих Правил, или заключения об удовлетворительном финансовом состоянии принципала, указанного в </w:t>
      </w:r>
      <w:hyperlink w:anchor="P609">
        <w:r>
          <w:rPr>
            <w:color w:val="0000FF"/>
          </w:rPr>
          <w:t>абзаце третьем пункта 17</w:t>
        </w:r>
      </w:hyperlink>
      <w:r>
        <w:t xml:space="preserve"> настоящих Правил.</w:t>
      </w:r>
    </w:p>
    <w:p w:rsidR="00B51715" w:rsidRDefault="00B51715">
      <w:pPr>
        <w:pStyle w:val="ConsPlusNormal"/>
        <w:spacing w:before="220"/>
        <w:ind w:firstLine="540"/>
        <w:jc w:val="both"/>
      </w:pPr>
      <w:r>
        <w:t>41. В целях предоставления, администрирования и исполнения гарантий, взыскания задолженности агент Правительства Российской Федерации в том числе осуществляет:</w:t>
      </w:r>
    </w:p>
    <w:p w:rsidR="00B51715" w:rsidRDefault="00B51715">
      <w:pPr>
        <w:pStyle w:val="ConsPlusNormal"/>
        <w:spacing w:before="220"/>
        <w:ind w:firstLine="540"/>
        <w:jc w:val="both"/>
      </w:pPr>
      <w:r>
        <w:t xml:space="preserve">а) проверку и анализ документов, представленных в соответствии с настоящими Правилами, на соответствие требованиям, установленным настоящими Правилами и иными нормативными правовыми актами Российской Федерации, анализ финансового состояния принципала в соответствии с </w:t>
      </w:r>
      <w:hyperlink r:id="rId148">
        <w:r>
          <w:rPr>
            <w:color w:val="0000FF"/>
          </w:rPr>
          <w:t>методикой</w:t>
        </w:r>
      </w:hyperlink>
      <w:r>
        <w:t xml:space="preserve">, приведенной в приложении N 4, указанном в </w:t>
      </w:r>
      <w:hyperlink w:anchor="P588">
        <w:r>
          <w:rPr>
            <w:color w:val="0000FF"/>
          </w:rPr>
          <w:t>подпункте "б" пункта 6</w:t>
        </w:r>
      </w:hyperlink>
      <w:r>
        <w:t xml:space="preserve"> настоящих Правил, проверку сведений о том, что в отношении принципалов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 и что принципалы не находятся в процессе реорганизации или ликвидации, а также проверку выполнения иных установленных настоящими Правилами условий предоставления гарантий, подготовку и представление в Министерство финансов Российской Федерации заключений, указанных в </w:t>
      </w:r>
      <w:hyperlink w:anchor="P604">
        <w:r>
          <w:rPr>
            <w:color w:val="0000FF"/>
          </w:rPr>
          <w:t>пункте 16</w:t>
        </w:r>
      </w:hyperlink>
      <w:r>
        <w:t xml:space="preserve"> настоящих Правил;</w:t>
      </w:r>
    </w:p>
    <w:p w:rsidR="00B51715" w:rsidRDefault="00B51715">
      <w:pPr>
        <w:pStyle w:val="ConsPlusNormal"/>
        <w:spacing w:before="220"/>
        <w:ind w:firstLine="540"/>
        <w:jc w:val="both"/>
      </w:pPr>
      <w:r>
        <w:t>б) оформление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Министерства финансов Российской Федерации) договоров о предоставлении гарантий, гарантий и иных документов, связанных с предоставлением гарантий;</w:t>
      </w:r>
    </w:p>
    <w:p w:rsidR="00B51715" w:rsidRDefault="00B51715">
      <w:pPr>
        <w:pStyle w:val="ConsPlusNormal"/>
        <w:spacing w:before="220"/>
        <w:ind w:firstLine="540"/>
        <w:jc w:val="both"/>
      </w:pPr>
      <w:r>
        <w:t>в) ведение аналитического учета предоставленных гарантий, обязательств принципалов и иных лиц перед Российской Федерацией в лице Министерства финансов Российской Федерации, возникших в связи с предоставлением и исполнением гарантий;</w:t>
      </w:r>
    </w:p>
    <w:p w:rsidR="00B51715" w:rsidRDefault="00B51715">
      <w:pPr>
        <w:pStyle w:val="ConsPlusNormal"/>
        <w:spacing w:before="220"/>
        <w:ind w:firstLine="540"/>
        <w:jc w:val="both"/>
      </w:pPr>
      <w:r>
        <w:t xml:space="preserve">г) предоставление от имени и по поручению Министерства финансов Российской Федерации в порядке, установленном договорами о предоставлении гарантий, согласия на внесение указанных в </w:t>
      </w:r>
      <w:hyperlink w:anchor="P629">
        <w:r>
          <w:rPr>
            <w:color w:val="0000FF"/>
          </w:rPr>
          <w:t>подпункте "ж" пункта 25</w:t>
        </w:r>
      </w:hyperlink>
      <w:r>
        <w:t xml:space="preserve"> настоящих Правил изменений в кредитные договоры;</w:t>
      </w:r>
    </w:p>
    <w:p w:rsidR="00B51715" w:rsidRDefault="00B51715">
      <w:pPr>
        <w:pStyle w:val="ConsPlusNormal"/>
        <w:spacing w:before="220"/>
        <w:ind w:firstLine="540"/>
        <w:jc w:val="both"/>
      </w:pPr>
      <w:r>
        <w:t xml:space="preserve">д) в случае неисполнения принципалами в установленный срок обязательств по представлению агенту Правительства Российской Федерации заверенных принципалами копий документов, указанных в </w:t>
      </w:r>
      <w:hyperlink w:anchor="P608">
        <w:r>
          <w:rPr>
            <w:color w:val="0000FF"/>
          </w:rPr>
          <w:t>абзаце втором пункта 17</w:t>
        </w:r>
      </w:hyperlink>
      <w:r>
        <w:t xml:space="preserve"> настоящих Правил, установления агентом Правительства Российской Федерации по результатам проведенного в соответствии с </w:t>
      </w:r>
      <w:hyperlink w:anchor="P612">
        <w:r>
          <w:rPr>
            <w:color w:val="0000FF"/>
          </w:rPr>
          <w:t>подпунктом "б" пункта 18</w:t>
        </w:r>
      </w:hyperlink>
      <w:r>
        <w:t xml:space="preserve"> настоящих Правил анализа фактов неудовлетворительного финансового состояния принципалов, фактов неисполнения или ненадлежащего исполнения кредиторами и (или) принципалами обязательств, установленных </w:t>
      </w:r>
      <w:hyperlink w:anchor="P629">
        <w:r>
          <w:rPr>
            <w:color w:val="0000FF"/>
          </w:rPr>
          <w:t>подпунктом "ж" пункта 25</w:t>
        </w:r>
      </w:hyperlink>
      <w:r>
        <w:t xml:space="preserve"> настоящих Правил, а также факта указанной в </w:t>
      </w:r>
      <w:hyperlink w:anchor="P665">
        <w:r>
          <w:rPr>
            <w:color w:val="0000FF"/>
          </w:rPr>
          <w:t>пункте 40</w:t>
        </w:r>
      </w:hyperlink>
      <w:r>
        <w:t xml:space="preserve"> настоящих Правил корректировки данных бухгалтерской (финансовой) отчетности принципала подготовку и представление в Министерство финансов Российской </w:t>
      </w:r>
      <w:r>
        <w:lastRenderedPageBreak/>
        <w:t xml:space="preserve">Федерации в течение 5 рабочих дней мотивированного заключения о наступлении случая, предусмотренного </w:t>
      </w:r>
      <w:hyperlink w:anchor="P630">
        <w:r>
          <w:rPr>
            <w:color w:val="0000FF"/>
          </w:rPr>
          <w:t>подпунктом "з" пункта 25</w:t>
        </w:r>
      </w:hyperlink>
      <w:r>
        <w:t xml:space="preserve"> настоящих Правил;</w:t>
      </w:r>
    </w:p>
    <w:p w:rsidR="00B51715" w:rsidRDefault="00B51715">
      <w:pPr>
        <w:pStyle w:val="ConsPlusNormal"/>
        <w:spacing w:before="220"/>
        <w:ind w:firstLine="540"/>
        <w:jc w:val="both"/>
      </w:pPr>
      <w:r>
        <w:t>е) анализ финансового состояния принципалов после предоставления гарантий в течение срока действия гарантий и договоров о предоставлении гарантий не реже 1 раза в год, а также подготовку и представление в Министерство финансов Российской Федерации соответствующих заключений;</w:t>
      </w:r>
    </w:p>
    <w:p w:rsidR="00B51715" w:rsidRDefault="00B51715">
      <w:pPr>
        <w:pStyle w:val="ConsPlusNormal"/>
        <w:spacing w:before="220"/>
        <w:ind w:firstLine="540"/>
        <w:jc w:val="both"/>
      </w:pPr>
      <w:r>
        <w:t xml:space="preserve">ж) анализ предъявленных Российской Федерации в лице Министерства финансов Российской Федерации требований кредиторов об исполнении гарантий (с учетом дополнений к требованиям) и прилагаемых к ним документов на предмет обоснованности и соответствия условиям гарантий указанных требований и документов, подготовку и представление в Министерство финансов Российской Федерации заключений, указанных в </w:t>
      </w:r>
      <w:hyperlink w:anchor="P651">
        <w:r>
          <w:rPr>
            <w:color w:val="0000FF"/>
          </w:rPr>
          <w:t>пункте 32</w:t>
        </w:r>
      </w:hyperlink>
      <w:r>
        <w:t xml:space="preserve"> настоящих Правил, а в случаях, указанных в </w:t>
      </w:r>
      <w:hyperlink w:anchor="P655">
        <w:r>
          <w:rPr>
            <w:color w:val="0000FF"/>
          </w:rPr>
          <w:t>пункте 34</w:t>
        </w:r>
      </w:hyperlink>
      <w:r>
        <w:t xml:space="preserve"> настоящих Правил, - направление кредиторам уведомлений об отказе в удовлетворении требований кредиторов об исполнении гарантий;</w:t>
      </w:r>
    </w:p>
    <w:p w:rsidR="00B51715" w:rsidRDefault="00B51715">
      <w:pPr>
        <w:pStyle w:val="ConsPlusNormal"/>
        <w:spacing w:before="220"/>
        <w:ind w:firstLine="540"/>
        <w:jc w:val="both"/>
      </w:pPr>
      <w:r>
        <w:t>з) предъявление от имени и по поручению Министерства финансов Российской Федерации регрессных требований Российской Федерации в лице Министерства финансов Российской Федерации к принципалам в связи с исполнением в полном объеме или в какой-либо части гарантий;</w:t>
      </w:r>
    </w:p>
    <w:p w:rsidR="00B51715" w:rsidRDefault="00B51715">
      <w:pPr>
        <w:pStyle w:val="ConsPlusNormal"/>
        <w:spacing w:before="220"/>
        <w:ind w:firstLine="540"/>
        <w:jc w:val="both"/>
      </w:pPr>
      <w:r>
        <w:t>и) меры по возврату (взысканию) задолженности принципалов и иных лиц перед Российской Федерацией в лице Министерства финансов Российской Федерации, возникшей в связи с предоставлением и исполнением гарантий;</w:t>
      </w:r>
    </w:p>
    <w:p w:rsidR="00B51715" w:rsidRDefault="00B51715">
      <w:pPr>
        <w:pStyle w:val="ConsPlusNormal"/>
        <w:spacing w:before="220"/>
        <w:ind w:firstLine="540"/>
        <w:jc w:val="both"/>
      </w:pPr>
      <w:r>
        <w:t>к) мониторинг обстоятельств, влекущих возникновение, изменение и прекращение обязательств, обеспеченных гарантиями, обстоятельств, влекущих сокращение сумм гарантий, отзыв и прекращение гарантий, а также подготовку и представление в Министерство финансов Российской Федерации соответствующих отчетов (уведомлений).</w:t>
      </w:r>
    </w:p>
    <w:p w:rsidR="00B51715" w:rsidRDefault="00B51715">
      <w:pPr>
        <w:pStyle w:val="ConsPlusNormal"/>
        <w:jc w:val="both"/>
      </w:pPr>
    </w:p>
    <w:p w:rsidR="00B51715" w:rsidRDefault="00B51715">
      <w:pPr>
        <w:pStyle w:val="ConsPlusNormal"/>
        <w:jc w:val="both"/>
      </w:pPr>
    </w:p>
    <w:p w:rsidR="00B51715" w:rsidRDefault="00B51715">
      <w:pPr>
        <w:pStyle w:val="ConsPlusNormal"/>
        <w:jc w:val="both"/>
      </w:pPr>
    </w:p>
    <w:p w:rsidR="00B51715" w:rsidRDefault="00B51715">
      <w:pPr>
        <w:pStyle w:val="ConsPlusNormal"/>
        <w:jc w:val="both"/>
      </w:pPr>
    </w:p>
    <w:p w:rsidR="00B51715" w:rsidRDefault="00B51715">
      <w:pPr>
        <w:pStyle w:val="ConsPlusNormal"/>
        <w:jc w:val="both"/>
      </w:pPr>
    </w:p>
    <w:p w:rsidR="00B51715" w:rsidRDefault="00B51715">
      <w:pPr>
        <w:pStyle w:val="ConsPlusNormal"/>
        <w:jc w:val="right"/>
        <w:outlineLvl w:val="2"/>
      </w:pPr>
      <w:r>
        <w:t>Приложение</w:t>
      </w:r>
    </w:p>
    <w:p w:rsidR="00B51715" w:rsidRDefault="00B51715">
      <w:pPr>
        <w:pStyle w:val="ConsPlusNormal"/>
        <w:jc w:val="right"/>
      </w:pPr>
      <w:r>
        <w:t>к Правилам предоставления</w:t>
      </w:r>
    </w:p>
    <w:p w:rsidR="00B51715" w:rsidRDefault="00B51715">
      <w:pPr>
        <w:pStyle w:val="ConsPlusNormal"/>
        <w:jc w:val="right"/>
      </w:pPr>
      <w:r>
        <w:t>в 2016 году государственных гарантий</w:t>
      </w:r>
    </w:p>
    <w:p w:rsidR="00B51715" w:rsidRDefault="00B51715">
      <w:pPr>
        <w:pStyle w:val="ConsPlusNormal"/>
        <w:jc w:val="right"/>
      </w:pPr>
      <w:r>
        <w:t>Российской Федерации по кредитам,</w:t>
      </w:r>
    </w:p>
    <w:p w:rsidR="00B51715" w:rsidRDefault="00B51715">
      <w:pPr>
        <w:pStyle w:val="ConsPlusNormal"/>
        <w:jc w:val="right"/>
      </w:pPr>
      <w:r>
        <w:t>привлекаемым юридическими лицами,</w:t>
      </w:r>
    </w:p>
    <w:p w:rsidR="00B51715" w:rsidRDefault="00B51715">
      <w:pPr>
        <w:pStyle w:val="ConsPlusNormal"/>
        <w:jc w:val="right"/>
      </w:pPr>
      <w:r>
        <w:t>отобранными в порядке, установленном</w:t>
      </w:r>
    </w:p>
    <w:p w:rsidR="00B51715" w:rsidRDefault="00B51715">
      <w:pPr>
        <w:pStyle w:val="ConsPlusNormal"/>
        <w:jc w:val="right"/>
      </w:pPr>
      <w:r>
        <w:t>Правительством Российской Федерации,</w:t>
      </w:r>
    </w:p>
    <w:p w:rsidR="00B51715" w:rsidRDefault="00B51715">
      <w:pPr>
        <w:pStyle w:val="ConsPlusNormal"/>
        <w:jc w:val="right"/>
      </w:pPr>
      <w:r>
        <w:t>в целях проектного финансирования</w:t>
      </w:r>
    </w:p>
    <w:p w:rsidR="00B51715" w:rsidRDefault="00B51715">
      <w:pPr>
        <w:pStyle w:val="ConsPlusNormal"/>
        <w:jc w:val="both"/>
      </w:pPr>
    </w:p>
    <w:p w:rsidR="00B51715" w:rsidRDefault="00B51715">
      <w:pPr>
        <w:pStyle w:val="ConsPlusTitle"/>
        <w:jc w:val="center"/>
      </w:pPr>
      <w:bookmarkStart w:id="106" w:name="P691"/>
      <w:bookmarkEnd w:id="106"/>
      <w:r>
        <w:t>ПЕРЕЧЕНЬ</w:t>
      </w:r>
    </w:p>
    <w:p w:rsidR="00B51715" w:rsidRDefault="00B51715">
      <w:pPr>
        <w:pStyle w:val="ConsPlusTitle"/>
        <w:jc w:val="center"/>
      </w:pPr>
      <w:r>
        <w:t>ДОКУМЕНТОВ, ПРЕДСТАВЛЯЕМЫХ ПРИНЦИПАЛОМ И (ИЛИ) КРЕДИТОРОМ</w:t>
      </w:r>
    </w:p>
    <w:p w:rsidR="00B51715" w:rsidRDefault="00B51715">
      <w:pPr>
        <w:pStyle w:val="ConsPlusNormal"/>
        <w:jc w:val="both"/>
      </w:pPr>
    </w:p>
    <w:p w:rsidR="00B51715" w:rsidRDefault="00B51715">
      <w:pPr>
        <w:pStyle w:val="ConsPlusNormal"/>
        <w:ind w:firstLine="540"/>
        <w:jc w:val="both"/>
      </w:pPr>
      <w:bookmarkStart w:id="107" w:name="P694"/>
      <w:bookmarkEnd w:id="107"/>
      <w:r>
        <w:t>1. Заявление принципала о предоставлении государственной гарантии Российской Федерации с указанием:</w:t>
      </w:r>
    </w:p>
    <w:p w:rsidR="00B51715" w:rsidRDefault="00B51715">
      <w:pPr>
        <w:pStyle w:val="ConsPlusNormal"/>
        <w:spacing w:before="220"/>
        <w:ind w:firstLine="540"/>
        <w:jc w:val="both"/>
      </w:pPr>
      <w:r>
        <w:t xml:space="preserve">а) полного наименования, места нахождения и адреса юридического лица, идентификационного номера налогоплательщика и </w:t>
      </w:r>
      <w:proofErr w:type="gramStart"/>
      <w:r>
        <w:t>основного государственного регистрационного номера принципала</w:t>
      </w:r>
      <w:proofErr w:type="gramEnd"/>
      <w:r>
        <w:t xml:space="preserve"> и кредитора;</w:t>
      </w:r>
    </w:p>
    <w:p w:rsidR="00B51715" w:rsidRDefault="00B51715">
      <w:pPr>
        <w:pStyle w:val="ConsPlusNormal"/>
        <w:spacing w:before="220"/>
        <w:ind w:firstLine="540"/>
        <w:jc w:val="both"/>
      </w:pPr>
      <w:r>
        <w:t>б) наименования инвестиционного проекта и его полной стоимости;</w:t>
      </w:r>
    </w:p>
    <w:p w:rsidR="00B51715" w:rsidRDefault="00B51715">
      <w:pPr>
        <w:pStyle w:val="ConsPlusNormal"/>
        <w:spacing w:before="220"/>
        <w:ind w:firstLine="540"/>
        <w:jc w:val="both"/>
      </w:pPr>
      <w:r>
        <w:lastRenderedPageBreak/>
        <w:t>в) суммы и срока кредита;</w:t>
      </w:r>
    </w:p>
    <w:p w:rsidR="00B51715" w:rsidRDefault="00B51715">
      <w:pPr>
        <w:pStyle w:val="ConsPlusNormal"/>
        <w:spacing w:before="220"/>
        <w:ind w:firstLine="540"/>
        <w:jc w:val="both"/>
      </w:pPr>
      <w:r>
        <w:t>г) суммы гарантии.</w:t>
      </w:r>
    </w:p>
    <w:p w:rsidR="00B51715" w:rsidRDefault="00B51715">
      <w:pPr>
        <w:pStyle w:val="ConsPlusNormal"/>
        <w:spacing w:before="220"/>
        <w:ind w:firstLine="540"/>
        <w:jc w:val="both"/>
      </w:pPr>
      <w:r>
        <w:t>2. Нотариально заверенные копии учредительных документов кредитора (за исключением случая, когда кредитором является государственная корпорация "Банк развития и внешнеэкономической деятельности (Внешэкономбанк)") и принципала со всеми приложениями и изменениями.</w:t>
      </w:r>
    </w:p>
    <w:p w:rsidR="00B51715" w:rsidRDefault="00B51715">
      <w:pPr>
        <w:pStyle w:val="ConsPlusNormal"/>
        <w:spacing w:before="220"/>
        <w:ind w:firstLine="540"/>
        <w:jc w:val="both"/>
      </w:pPr>
      <w:r>
        <w:t>3. Нотариально заверенная копия кредитного договора со всеми приложениями и изменениями.</w:t>
      </w:r>
    </w:p>
    <w:p w:rsidR="00B51715" w:rsidRDefault="00B51715">
      <w:pPr>
        <w:pStyle w:val="ConsPlusNormal"/>
        <w:spacing w:before="220"/>
        <w:ind w:firstLine="540"/>
        <w:jc w:val="both"/>
      </w:pPr>
      <w:r>
        <w:t>4. 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 наличии) принципала и кредитора.</w:t>
      </w:r>
    </w:p>
    <w:p w:rsidR="00B51715" w:rsidRDefault="00B51715">
      <w:pPr>
        <w:pStyle w:val="ConsPlusNormal"/>
        <w:spacing w:before="220"/>
        <w:ind w:firstLine="540"/>
        <w:jc w:val="both"/>
      </w:pPr>
      <w:r>
        <w:t>5. Документы, подтверждающие принятие уполномоченным органом управления принципала и кредитора решений об одобрении (о предоставлении согласия на совершение) сделок (взаимосвязанных сделок) по привлечению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принципала и кредитора).</w:t>
      </w:r>
    </w:p>
    <w:p w:rsidR="00B51715" w:rsidRDefault="00B51715">
      <w:pPr>
        <w:pStyle w:val="ConsPlusNormal"/>
        <w:spacing w:before="220"/>
        <w:ind w:firstLine="540"/>
        <w:jc w:val="both"/>
      </w:pPr>
      <w:r>
        <w:t>6. Списки аффилированных лиц принципала и кредитора по состоянию на дату окончания отчетного квартала, предшествующего дате заключения кредитного договора, и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B51715" w:rsidRDefault="00B51715">
      <w:pPr>
        <w:pStyle w:val="ConsPlusNormal"/>
        <w:spacing w:before="220"/>
        <w:ind w:firstLine="540"/>
        <w:jc w:val="both"/>
      </w:pPr>
      <w:bookmarkStart w:id="108" w:name="P704"/>
      <w:bookmarkEnd w:id="108"/>
      <w:r>
        <w:t>7. Заверенные принципалом копии годовой и промежуточной (если обязанность ее составления установлена в соответствии с законодательством Российской Федерации) бухгалтерской (финансовой) отчетности принципала на последнюю отчетную дату, предшествующую дате заключения кредитного договора, и на последнюю отчетную дату, предшествующую дате обращения принципала с заявлением о предоставлении гарантии, по установленным формам.</w:t>
      </w:r>
    </w:p>
    <w:p w:rsidR="00B51715" w:rsidRDefault="00B51715">
      <w:pPr>
        <w:pStyle w:val="ConsPlusNormal"/>
        <w:spacing w:before="220"/>
        <w:ind w:firstLine="540"/>
        <w:jc w:val="both"/>
      </w:pPr>
      <w:r>
        <w:t>8. Заключение кредитора, содержащее однозначные выводы о возможности (способности) принципала надлежащим образом исполнять свои обязательства (включая обязательства перед кредитором по кредитному договору) самостоятельно, без учета предоставляемой гарантии.</w:t>
      </w:r>
    </w:p>
    <w:p w:rsidR="00B51715" w:rsidRDefault="00B51715">
      <w:pPr>
        <w:pStyle w:val="ConsPlusNormal"/>
        <w:spacing w:before="220"/>
        <w:ind w:firstLine="540"/>
        <w:jc w:val="both"/>
      </w:pPr>
      <w:bookmarkStart w:id="109" w:name="P706"/>
      <w:bookmarkEnd w:id="109"/>
      <w:r>
        <w:t>9. Заверенная принципалом копия аудиторского заключения о достоверности годовой бухгалтерской (финансовой) отчетности принципала за год, предшествующий году обращения принципала с заявлением о предоставлении гарантии (для юридических лиц, которые в соответствии с законодательством Российской Федерации должны проходить ежегодную аудиторскую проверку).</w:t>
      </w:r>
    </w:p>
    <w:p w:rsidR="00B51715" w:rsidRDefault="00B51715">
      <w:pPr>
        <w:pStyle w:val="ConsPlusNormal"/>
        <w:ind w:firstLine="540"/>
        <w:jc w:val="both"/>
      </w:pPr>
    </w:p>
    <w:p w:rsidR="00B51715" w:rsidRDefault="00B51715">
      <w:pPr>
        <w:pStyle w:val="ConsPlusNormal"/>
        <w:ind w:firstLine="540"/>
        <w:jc w:val="both"/>
      </w:pPr>
    </w:p>
    <w:p w:rsidR="00B51715" w:rsidRDefault="00B51715">
      <w:pPr>
        <w:pStyle w:val="ConsPlusNormal"/>
        <w:pBdr>
          <w:bottom w:val="single" w:sz="6" w:space="0" w:color="auto"/>
        </w:pBdr>
        <w:spacing w:before="100" w:after="100"/>
        <w:jc w:val="both"/>
        <w:rPr>
          <w:sz w:val="2"/>
          <w:szCs w:val="2"/>
        </w:rPr>
      </w:pPr>
    </w:p>
    <w:p w:rsidR="008E53E7" w:rsidRDefault="008E53E7"/>
    <w:sectPr w:rsidR="008E53E7" w:rsidSect="00830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15"/>
    <w:rsid w:val="008E53E7"/>
    <w:rsid w:val="00B51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E1563-7EB3-484B-9496-32129306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7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17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17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17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17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17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17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17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9742&amp;dst=100035" TargetMode="External"/><Relationship Id="rId21" Type="http://schemas.openxmlformats.org/officeDocument/2006/relationships/hyperlink" Target="https://login.consultant.ru/link/?req=doc&amp;base=LAW&amp;n=206729&amp;dst=100012" TargetMode="External"/><Relationship Id="rId42" Type="http://schemas.openxmlformats.org/officeDocument/2006/relationships/hyperlink" Target="https://login.consultant.ru/link/?req=doc&amp;base=LAW&amp;n=206767&amp;dst=100036" TargetMode="External"/><Relationship Id="rId63" Type="http://schemas.openxmlformats.org/officeDocument/2006/relationships/hyperlink" Target="https://login.consultant.ru/link/?req=doc&amp;base=LAW&amp;n=495920&amp;dst=101539" TargetMode="External"/><Relationship Id="rId84" Type="http://schemas.openxmlformats.org/officeDocument/2006/relationships/hyperlink" Target="https://login.consultant.ru/link/?req=doc&amp;base=LAW&amp;n=206729&amp;dst=100071" TargetMode="External"/><Relationship Id="rId138" Type="http://schemas.openxmlformats.org/officeDocument/2006/relationships/hyperlink" Target="https://login.consultant.ru/link/?req=doc&amp;base=LAW&amp;n=175676&amp;dst=100079" TargetMode="External"/><Relationship Id="rId107" Type="http://schemas.openxmlformats.org/officeDocument/2006/relationships/hyperlink" Target="https://login.consultant.ru/link/?req=doc&amp;base=LAW&amp;n=217219&amp;dst=100025" TargetMode="External"/><Relationship Id="rId11" Type="http://schemas.openxmlformats.org/officeDocument/2006/relationships/hyperlink" Target="https://login.consultant.ru/link/?req=doc&amp;base=LAW&amp;n=172936&amp;dst=100011" TargetMode="External"/><Relationship Id="rId32" Type="http://schemas.openxmlformats.org/officeDocument/2006/relationships/hyperlink" Target="https://login.consultant.ru/link/?req=doc&amp;base=LAW&amp;n=472537&amp;dst=141" TargetMode="External"/><Relationship Id="rId53" Type="http://schemas.openxmlformats.org/officeDocument/2006/relationships/hyperlink" Target="https://login.consultant.ru/link/?req=doc&amp;base=LAW&amp;n=206729&amp;dst=100047" TargetMode="External"/><Relationship Id="rId74" Type="http://schemas.openxmlformats.org/officeDocument/2006/relationships/hyperlink" Target="https://login.consultant.ru/link/?req=doc&amp;base=LAW&amp;n=495920&amp;dst=105510" TargetMode="External"/><Relationship Id="rId128" Type="http://schemas.openxmlformats.org/officeDocument/2006/relationships/hyperlink" Target="https://login.consultant.ru/link/?req=doc&amp;base=LAW&amp;n=175676&amp;dst=100067" TargetMode="External"/><Relationship Id="rId149" Type="http://schemas.openxmlformats.org/officeDocument/2006/relationships/fontTable" Target="fontTable.xml"/><Relationship Id="rId5" Type="http://schemas.openxmlformats.org/officeDocument/2006/relationships/hyperlink" Target="https://login.consultant.ru/link/?req=doc&amp;base=LAW&amp;n=175676&amp;dst=100009" TargetMode="External"/><Relationship Id="rId95" Type="http://schemas.openxmlformats.org/officeDocument/2006/relationships/hyperlink" Target="https://login.consultant.ru/link/?req=doc&amp;base=LAW&amp;n=175676&amp;dst=100050" TargetMode="External"/><Relationship Id="rId22" Type="http://schemas.openxmlformats.org/officeDocument/2006/relationships/hyperlink" Target="https://login.consultant.ru/link/?req=doc&amp;base=LAW&amp;n=206729" TargetMode="External"/><Relationship Id="rId27" Type="http://schemas.openxmlformats.org/officeDocument/2006/relationships/hyperlink" Target="https://login.consultant.ru/link/?req=doc&amp;base=LAW&amp;n=217219&amp;dst=100009" TargetMode="External"/><Relationship Id="rId43" Type="http://schemas.openxmlformats.org/officeDocument/2006/relationships/hyperlink" Target="https://login.consultant.ru/link/?req=doc&amp;base=LAW&amp;n=206767&amp;dst=100041" TargetMode="External"/><Relationship Id="rId48" Type="http://schemas.openxmlformats.org/officeDocument/2006/relationships/hyperlink" Target="https://login.consultant.ru/link/?req=doc&amp;base=LAW&amp;n=206729&amp;dst=100038" TargetMode="External"/><Relationship Id="rId64" Type="http://schemas.openxmlformats.org/officeDocument/2006/relationships/hyperlink" Target="https://login.consultant.ru/link/?req=doc&amp;base=LAW&amp;n=495920&amp;dst=103016" TargetMode="External"/><Relationship Id="rId69" Type="http://schemas.openxmlformats.org/officeDocument/2006/relationships/hyperlink" Target="https://login.consultant.ru/link/?req=doc&amp;base=LAW&amp;n=495920&amp;dst=104792" TargetMode="External"/><Relationship Id="rId113" Type="http://schemas.openxmlformats.org/officeDocument/2006/relationships/hyperlink" Target="https://login.consultant.ru/link/?req=doc&amp;base=LAW&amp;n=289742&amp;dst=100016" TargetMode="External"/><Relationship Id="rId118" Type="http://schemas.openxmlformats.org/officeDocument/2006/relationships/hyperlink" Target="https://login.consultant.ru/link/?req=doc&amp;base=LAW&amp;n=289742&amp;dst=100036" TargetMode="External"/><Relationship Id="rId134" Type="http://schemas.openxmlformats.org/officeDocument/2006/relationships/hyperlink" Target="https://login.consultant.ru/link/?req=doc&amp;base=LAW&amp;n=175676&amp;dst=100078" TargetMode="External"/><Relationship Id="rId139" Type="http://schemas.openxmlformats.org/officeDocument/2006/relationships/hyperlink" Target="https://login.consultant.ru/link/?req=doc&amp;base=LAW&amp;n=175676&amp;dst=100079" TargetMode="External"/><Relationship Id="rId80" Type="http://schemas.openxmlformats.org/officeDocument/2006/relationships/hyperlink" Target="https://login.consultant.ru/link/?req=doc&amp;base=LAW&amp;n=449813&amp;dst=100016" TargetMode="External"/><Relationship Id="rId85" Type="http://schemas.openxmlformats.org/officeDocument/2006/relationships/hyperlink" Target="https://login.consultant.ru/link/?req=doc&amp;base=LAW&amp;n=206729&amp;dst=100073" TargetMode="External"/><Relationship Id="rId150" Type="http://schemas.openxmlformats.org/officeDocument/2006/relationships/theme" Target="theme/theme1.xml"/><Relationship Id="rId12" Type="http://schemas.openxmlformats.org/officeDocument/2006/relationships/hyperlink" Target="https://login.consultant.ru/link/?req=doc&amp;base=LAW&amp;n=178689&amp;dst=100010" TargetMode="External"/><Relationship Id="rId17" Type="http://schemas.openxmlformats.org/officeDocument/2006/relationships/hyperlink" Target="https://login.consultant.ru/link/?req=doc&amp;base=LAW&amp;n=289742&amp;dst=100009" TargetMode="External"/><Relationship Id="rId33" Type="http://schemas.openxmlformats.org/officeDocument/2006/relationships/hyperlink" Target="https://login.consultant.ru/link/?req=doc&amp;base=LAW&amp;n=404848&amp;dst=100027" TargetMode="External"/><Relationship Id="rId38" Type="http://schemas.openxmlformats.org/officeDocument/2006/relationships/hyperlink" Target="https://login.consultant.ru/link/?req=doc&amp;base=LAW&amp;n=175676&amp;dst=100023" TargetMode="External"/><Relationship Id="rId59" Type="http://schemas.openxmlformats.org/officeDocument/2006/relationships/hyperlink" Target="https://login.consultant.ru/link/?req=doc&amp;base=LAW&amp;n=495920&amp;dst=100539" TargetMode="External"/><Relationship Id="rId103" Type="http://schemas.openxmlformats.org/officeDocument/2006/relationships/hyperlink" Target="https://login.consultant.ru/link/?req=doc&amp;base=LAW&amp;n=206729&amp;dst=100107" TargetMode="External"/><Relationship Id="rId108" Type="http://schemas.openxmlformats.org/officeDocument/2006/relationships/hyperlink" Target="https://login.consultant.ru/link/?req=doc&amp;base=LAW&amp;n=206729&amp;dst=100110" TargetMode="External"/><Relationship Id="rId124" Type="http://schemas.openxmlformats.org/officeDocument/2006/relationships/hyperlink" Target="https://login.consultant.ru/link/?req=doc&amp;base=LAW&amp;n=206729&amp;dst=100129" TargetMode="External"/><Relationship Id="rId129" Type="http://schemas.openxmlformats.org/officeDocument/2006/relationships/hyperlink" Target="https://login.consultant.ru/link/?req=doc&amp;base=LAW&amp;n=175676&amp;dst=100073" TargetMode="External"/><Relationship Id="rId54" Type="http://schemas.openxmlformats.org/officeDocument/2006/relationships/hyperlink" Target="https://login.consultant.ru/link/?req=doc&amp;base=LAW&amp;n=217219&amp;dst=100022" TargetMode="External"/><Relationship Id="rId70" Type="http://schemas.openxmlformats.org/officeDocument/2006/relationships/hyperlink" Target="https://login.consultant.ru/link/?req=doc&amp;base=LAW&amp;n=495920&amp;dst=105027" TargetMode="External"/><Relationship Id="rId75" Type="http://schemas.openxmlformats.org/officeDocument/2006/relationships/hyperlink" Target="https://login.consultant.ru/link/?req=doc&amp;base=LAW&amp;n=495920&amp;dst=105532" TargetMode="External"/><Relationship Id="rId91" Type="http://schemas.openxmlformats.org/officeDocument/2006/relationships/hyperlink" Target="https://login.consultant.ru/link/?req=doc&amp;base=LAW&amp;n=175676&amp;dst=100045" TargetMode="External"/><Relationship Id="rId96" Type="http://schemas.openxmlformats.org/officeDocument/2006/relationships/hyperlink" Target="https://login.consultant.ru/link/?req=doc&amp;base=LAW&amp;n=206729&amp;dst=100092" TargetMode="External"/><Relationship Id="rId140" Type="http://schemas.openxmlformats.org/officeDocument/2006/relationships/hyperlink" Target="https://login.consultant.ru/link/?req=doc&amp;base=LAW&amp;n=175676&amp;dst=100084" TargetMode="External"/><Relationship Id="rId145" Type="http://schemas.openxmlformats.org/officeDocument/2006/relationships/hyperlink" Target="https://login.consultant.ru/link/?req=doc&amp;base=LAW&amp;n=218061&amp;dst=359" TargetMode="External"/><Relationship Id="rId1" Type="http://schemas.openxmlformats.org/officeDocument/2006/relationships/styles" Target="styles.xml"/><Relationship Id="rId6" Type="http://schemas.openxmlformats.org/officeDocument/2006/relationships/hyperlink" Target="https://login.consultant.ru/link/?req=doc&amp;base=LAW&amp;n=206729&amp;dst=100010" TargetMode="External"/><Relationship Id="rId23" Type="http://schemas.openxmlformats.org/officeDocument/2006/relationships/hyperlink" Target="https://login.consultant.ru/link/?req=doc&amp;base=LAW&amp;n=206729&amp;dst=100006" TargetMode="External"/><Relationship Id="rId28" Type="http://schemas.openxmlformats.org/officeDocument/2006/relationships/hyperlink" Target="https://login.consultant.ru/link/?req=doc&amp;base=LAW&amp;n=217219&amp;dst=100011" TargetMode="External"/><Relationship Id="rId49" Type="http://schemas.openxmlformats.org/officeDocument/2006/relationships/hyperlink" Target="https://login.consultant.ru/link/?req=doc&amp;base=LAW&amp;n=206729&amp;dst=100040" TargetMode="External"/><Relationship Id="rId114" Type="http://schemas.openxmlformats.org/officeDocument/2006/relationships/hyperlink" Target="https://login.consultant.ru/link/?req=doc&amp;base=LAW&amp;n=289742&amp;dst=100017" TargetMode="External"/><Relationship Id="rId119" Type="http://schemas.openxmlformats.org/officeDocument/2006/relationships/hyperlink" Target="https://login.consultant.ru/link/?req=doc&amp;base=LAW&amp;n=289742&amp;dst=100040" TargetMode="External"/><Relationship Id="rId44" Type="http://schemas.openxmlformats.org/officeDocument/2006/relationships/hyperlink" Target="https://login.consultant.ru/link/?req=doc&amp;base=LAW&amp;n=217219&amp;dst=100021" TargetMode="External"/><Relationship Id="rId60" Type="http://schemas.openxmlformats.org/officeDocument/2006/relationships/hyperlink" Target="https://login.consultant.ru/link/?req=doc&amp;base=LAW&amp;n=495920&amp;dst=101021" TargetMode="External"/><Relationship Id="rId65" Type="http://schemas.openxmlformats.org/officeDocument/2006/relationships/hyperlink" Target="https://login.consultant.ru/link/?req=doc&amp;base=LAW&amp;n=495920&amp;dst=104304" TargetMode="External"/><Relationship Id="rId81" Type="http://schemas.openxmlformats.org/officeDocument/2006/relationships/hyperlink" Target="https://login.consultant.ru/link/?req=doc&amp;base=LAW&amp;n=206729&amp;dst=100068" TargetMode="External"/><Relationship Id="rId86" Type="http://schemas.openxmlformats.org/officeDocument/2006/relationships/hyperlink" Target="https://login.consultant.ru/link/?req=doc&amp;base=LAW&amp;n=206729&amp;dst=100075" TargetMode="External"/><Relationship Id="rId130" Type="http://schemas.openxmlformats.org/officeDocument/2006/relationships/hyperlink" Target="https://login.consultant.ru/link/?req=doc&amp;base=LAW&amp;n=175676&amp;dst=100073" TargetMode="External"/><Relationship Id="rId135" Type="http://schemas.openxmlformats.org/officeDocument/2006/relationships/hyperlink" Target="https://login.consultant.ru/link/?req=doc&amp;base=LAW&amp;n=206729&amp;dst=100138" TargetMode="External"/><Relationship Id="rId13" Type="http://schemas.openxmlformats.org/officeDocument/2006/relationships/hyperlink" Target="https://login.consultant.ru/link/?req=doc&amp;base=LAW&amp;n=175676&amp;dst=100010" TargetMode="External"/><Relationship Id="rId18" Type="http://schemas.openxmlformats.org/officeDocument/2006/relationships/hyperlink" Target="https://login.consultant.ru/link/?req=doc&amp;base=LAW&amp;n=404848&amp;dst=100027" TargetMode="External"/><Relationship Id="rId39" Type="http://schemas.openxmlformats.org/officeDocument/2006/relationships/hyperlink" Target="https://login.consultant.ru/link/?req=doc&amp;base=LAW&amp;n=217219&amp;dst=100015" TargetMode="External"/><Relationship Id="rId109" Type="http://schemas.openxmlformats.org/officeDocument/2006/relationships/hyperlink" Target="https://login.consultant.ru/link/?req=doc&amp;base=LAW&amp;n=175676&amp;dst=100065" TargetMode="External"/><Relationship Id="rId34" Type="http://schemas.openxmlformats.org/officeDocument/2006/relationships/hyperlink" Target="https://login.consultant.ru/link/?req=doc&amp;base=LAW&amp;n=206729&amp;dst=100016" TargetMode="External"/><Relationship Id="rId50" Type="http://schemas.openxmlformats.org/officeDocument/2006/relationships/hyperlink" Target="https://login.consultant.ru/link/?req=doc&amp;base=LAW&amp;n=206729&amp;dst=100042" TargetMode="External"/><Relationship Id="rId55" Type="http://schemas.openxmlformats.org/officeDocument/2006/relationships/hyperlink" Target="https://login.consultant.ru/link/?req=doc&amp;base=LAW&amp;n=495920" TargetMode="External"/><Relationship Id="rId76" Type="http://schemas.openxmlformats.org/officeDocument/2006/relationships/hyperlink" Target="https://login.consultant.ru/link/?req=doc&amp;base=LAW&amp;n=495920&amp;dst=105607" TargetMode="External"/><Relationship Id="rId97" Type="http://schemas.openxmlformats.org/officeDocument/2006/relationships/hyperlink" Target="https://login.consultant.ru/link/?req=doc&amp;base=LAW&amp;n=206729&amp;dst=100093" TargetMode="External"/><Relationship Id="rId104" Type="http://schemas.openxmlformats.org/officeDocument/2006/relationships/hyperlink" Target="https://login.consultant.ru/link/?req=doc&amp;base=LAW&amp;n=206729&amp;dst=100109" TargetMode="External"/><Relationship Id="rId120" Type="http://schemas.openxmlformats.org/officeDocument/2006/relationships/hyperlink" Target="https://login.consultant.ru/link/?req=doc&amp;base=LAW&amp;n=289742&amp;dst=100041" TargetMode="External"/><Relationship Id="rId125" Type="http://schemas.openxmlformats.org/officeDocument/2006/relationships/hyperlink" Target="https://login.consultant.ru/link/?req=doc&amp;base=LAW&amp;n=206729&amp;dst=100130" TargetMode="External"/><Relationship Id="rId141" Type="http://schemas.openxmlformats.org/officeDocument/2006/relationships/hyperlink" Target="https://login.consultant.ru/link/?req=doc&amp;base=LAW&amp;n=468296&amp;dst=100005" TargetMode="External"/><Relationship Id="rId146" Type="http://schemas.openxmlformats.org/officeDocument/2006/relationships/hyperlink" Target="https://login.consultant.ru/link/?req=doc&amp;base=LAW&amp;n=218061&amp;dst=359" TargetMode="External"/><Relationship Id="rId7" Type="http://schemas.openxmlformats.org/officeDocument/2006/relationships/hyperlink" Target="https://login.consultant.ru/link/?req=doc&amp;base=LAW&amp;n=217219&amp;dst=100005" TargetMode="External"/><Relationship Id="rId71" Type="http://schemas.openxmlformats.org/officeDocument/2006/relationships/hyperlink" Target="https://login.consultant.ru/link/?req=doc&amp;base=LAW&amp;n=495920&amp;dst=105210" TargetMode="External"/><Relationship Id="rId92" Type="http://schemas.openxmlformats.org/officeDocument/2006/relationships/hyperlink" Target="https://login.consultant.ru/link/?req=doc&amp;base=LAW&amp;n=175676&amp;dst=100047" TargetMode="External"/><Relationship Id="rId2" Type="http://schemas.openxmlformats.org/officeDocument/2006/relationships/settings" Target="settings.xml"/><Relationship Id="rId29" Type="http://schemas.openxmlformats.org/officeDocument/2006/relationships/hyperlink" Target="https://login.consultant.ru/link/?req=doc&amp;base=LAW&amp;n=217219&amp;dst=100012" TargetMode="External"/><Relationship Id="rId24" Type="http://schemas.openxmlformats.org/officeDocument/2006/relationships/hyperlink" Target="https://login.consultant.ru/link/?req=doc&amp;base=LAW&amp;n=206729&amp;dst=100013" TargetMode="External"/><Relationship Id="rId40" Type="http://schemas.openxmlformats.org/officeDocument/2006/relationships/hyperlink" Target="https://login.consultant.ru/link/?req=doc&amp;base=LAW&amp;n=217219&amp;dst=100017" TargetMode="External"/><Relationship Id="rId45" Type="http://schemas.openxmlformats.org/officeDocument/2006/relationships/hyperlink" Target="https://login.consultant.ru/link/?req=doc&amp;base=LAW&amp;n=206729&amp;dst=100020" TargetMode="External"/><Relationship Id="rId66" Type="http://schemas.openxmlformats.org/officeDocument/2006/relationships/hyperlink" Target="https://login.consultant.ru/link/?req=doc&amp;base=LAW&amp;n=495920&amp;dst=104307" TargetMode="External"/><Relationship Id="rId87" Type="http://schemas.openxmlformats.org/officeDocument/2006/relationships/hyperlink" Target="https://login.consultant.ru/link/?req=doc&amp;base=LAW&amp;n=175676&amp;dst=100040" TargetMode="External"/><Relationship Id="rId110" Type="http://schemas.openxmlformats.org/officeDocument/2006/relationships/hyperlink" Target="https://login.consultant.ru/link/?req=doc&amp;base=LAW&amp;n=289742&amp;dst=100010" TargetMode="External"/><Relationship Id="rId115" Type="http://schemas.openxmlformats.org/officeDocument/2006/relationships/hyperlink" Target="https://login.consultant.ru/link/?req=doc&amp;base=LAW&amp;n=289742&amp;dst=100021" TargetMode="External"/><Relationship Id="rId131" Type="http://schemas.openxmlformats.org/officeDocument/2006/relationships/hyperlink" Target="https://login.consultant.ru/link/?req=doc&amp;base=LAW&amp;n=206729&amp;dst=100135" TargetMode="External"/><Relationship Id="rId136" Type="http://schemas.openxmlformats.org/officeDocument/2006/relationships/hyperlink" Target="https://login.consultant.ru/link/?req=doc&amp;base=LAW&amp;n=218061&amp;dst=261" TargetMode="External"/><Relationship Id="rId61" Type="http://schemas.openxmlformats.org/officeDocument/2006/relationships/hyperlink" Target="https://login.consultant.ru/link/?req=doc&amp;base=LAW&amp;n=495920&amp;dst=101046" TargetMode="External"/><Relationship Id="rId82" Type="http://schemas.openxmlformats.org/officeDocument/2006/relationships/hyperlink" Target="https://login.consultant.ru/link/?req=doc&amp;base=LAW&amp;n=206729&amp;dst=100070" TargetMode="External"/><Relationship Id="rId19" Type="http://schemas.openxmlformats.org/officeDocument/2006/relationships/hyperlink" Target="https://login.consultant.ru/link/?req=doc&amp;base=LAW&amp;n=175676&amp;dst=100014" TargetMode="External"/><Relationship Id="rId14" Type="http://schemas.openxmlformats.org/officeDocument/2006/relationships/hyperlink" Target="https://login.consultant.ru/link/?req=doc&amp;base=LAW&amp;n=175676&amp;dst=100012" TargetMode="External"/><Relationship Id="rId30" Type="http://schemas.openxmlformats.org/officeDocument/2006/relationships/hyperlink" Target="https://login.consultant.ru/link/?req=doc&amp;base=LAW&amp;n=217219&amp;dst=100013" TargetMode="External"/><Relationship Id="rId35" Type="http://schemas.openxmlformats.org/officeDocument/2006/relationships/hyperlink" Target="https://login.consultant.ru/link/?req=doc&amp;base=LAW&amp;n=175676&amp;dst=100022" TargetMode="External"/><Relationship Id="rId56" Type="http://schemas.openxmlformats.org/officeDocument/2006/relationships/hyperlink" Target="https://login.consultant.ru/link/?req=doc&amp;base=LAW&amp;n=495920&amp;dst=100391" TargetMode="External"/><Relationship Id="rId77" Type="http://schemas.openxmlformats.org/officeDocument/2006/relationships/hyperlink" Target="https://login.consultant.ru/link/?req=doc&amp;base=LAW&amp;n=206729&amp;dst=100048" TargetMode="External"/><Relationship Id="rId100" Type="http://schemas.openxmlformats.org/officeDocument/2006/relationships/hyperlink" Target="https://login.consultant.ru/link/?req=doc&amp;base=LAW&amp;n=175676&amp;dst=100051" TargetMode="External"/><Relationship Id="rId105" Type="http://schemas.openxmlformats.org/officeDocument/2006/relationships/hyperlink" Target="https://login.consultant.ru/link/?req=doc&amp;base=LAW&amp;n=217219&amp;dst=100023" TargetMode="External"/><Relationship Id="rId126" Type="http://schemas.openxmlformats.org/officeDocument/2006/relationships/hyperlink" Target="https://login.consultant.ru/link/?req=doc&amp;base=LAW&amp;n=206729&amp;dst=100132" TargetMode="External"/><Relationship Id="rId147" Type="http://schemas.openxmlformats.org/officeDocument/2006/relationships/hyperlink" Target="https://login.consultant.ru/link/?req=doc&amp;base=LAW&amp;n=468296&amp;dst=100005" TargetMode="External"/><Relationship Id="rId8" Type="http://schemas.openxmlformats.org/officeDocument/2006/relationships/hyperlink" Target="https://login.consultant.ru/link/?req=doc&amp;base=LAW&amp;n=289742&amp;dst=100009" TargetMode="External"/><Relationship Id="rId51" Type="http://schemas.openxmlformats.org/officeDocument/2006/relationships/hyperlink" Target="https://login.consultant.ru/link/?req=doc&amp;base=LAW&amp;n=206729&amp;dst=100046" TargetMode="External"/><Relationship Id="rId72" Type="http://schemas.openxmlformats.org/officeDocument/2006/relationships/hyperlink" Target="https://login.consultant.ru/link/?req=doc&amp;base=LAW&amp;n=495920&amp;dst=105441" TargetMode="External"/><Relationship Id="rId93" Type="http://schemas.openxmlformats.org/officeDocument/2006/relationships/hyperlink" Target="https://login.consultant.ru/link/?req=doc&amp;base=LAW&amp;n=206729&amp;dst=100088" TargetMode="External"/><Relationship Id="rId98" Type="http://schemas.openxmlformats.org/officeDocument/2006/relationships/hyperlink" Target="https://login.consultant.ru/link/?req=doc&amp;base=LAW&amp;n=206729&amp;dst=100094" TargetMode="External"/><Relationship Id="rId121" Type="http://schemas.openxmlformats.org/officeDocument/2006/relationships/hyperlink" Target="https://login.consultant.ru/link/?req=doc&amp;base=LAW&amp;n=289742&amp;dst=100046" TargetMode="External"/><Relationship Id="rId142" Type="http://schemas.openxmlformats.org/officeDocument/2006/relationships/hyperlink" Target="https://login.consultant.ru/link/?req=doc&amp;base=LAW&amp;n=206729&amp;dst=10014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289857&amp;dst=100010" TargetMode="External"/><Relationship Id="rId46" Type="http://schemas.openxmlformats.org/officeDocument/2006/relationships/hyperlink" Target="https://login.consultant.ru/link/?req=doc&amp;base=LAW&amp;n=206729&amp;dst=100023" TargetMode="External"/><Relationship Id="rId67" Type="http://schemas.openxmlformats.org/officeDocument/2006/relationships/hyperlink" Target="https://login.consultant.ru/link/?req=doc&amp;base=LAW&amp;n=495920&amp;dst=104555" TargetMode="External"/><Relationship Id="rId116" Type="http://schemas.openxmlformats.org/officeDocument/2006/relationships/hyperlink" Target="https://login.consultant.ru/link/?req=doc&amp;base=LAW&amp;n=289742&amp;dst=100030" TargetMode="External"/><Relationship Id="rId137" Type="http://schemas.openxmlformats.org/officeDocument/2006/relationships/hyperlink" Target="https://login.consultant.ru/link/?req=doc&amp;base=LAW&amp;n=206729&amp;dst=100140" TargetMode="External"/><Relationship Id="rId20" Type="http://schemas.openxmlformats.org/officeDocument/2006/relationships/hyperlink" Target="https://login.consultant.ru/link/?req=doc&amp;base=LAW&amp;n=175676&amp;dst=100015" TargetMode="External"/><Relationship Id="rId41" Type="http://schemas.openxmlformats.org/officeDocument/2006/relationships/hyperlink" Target="https://login.consultant.ru/link/?req=doc&amp;base=LAW&amp;n=217219&amp;dst=100019" TargetMode="External"/><Relationship Id="rId62" Type="http://schemas.openxmlformats.org/officeDocument/2006/relationships/hyperlink" Target="https://login.consultant.ru/link/?req=doc&amp;base=LAW&amp;n=495920&amp;dst=101052" TargetMode="External"/><Relationship Id="rId83" Type="http://schemas.openxmlformats.org/officeDocument/2006/relationships/hyperlink" Target="https://login.consultant.ru/link/?req=doc&amp;base=LAW&amp;n=218061&amp;dst=359" TargetMode="External"/><Relationship Id="rId88" Type="http://schemas.openxmlformats.org/officeDocument/2006/relationships/hyperlink" Target="https://login.consultant.ru/link/?req=doc&amp;base=LAW&amp;n=206729&amp;dst=100083" TargetMode="External"/><Relationship Id="rId111" Type="http://schemas.openxmlformats.org/officeDocument/2006/relationships/hyperlink" Target="https://login.consultant.ru/link/?req=doc&amp;base=LAW&amp;n=206729&amp;dst=100112" TargetMode="External"/><Relationship Id="rId132" Type="http://schemas.openxmlformats.org/officeDocument/2006/relationships/hyperlink" Target="https://login.consultant.ru/link/?req=doc&amp;base=LAW&amp;n=175676&amp;dst=100075" TargetMode="External"/><Relationship Id="rId15" Type="http://schemas.openxmlformats.org/officeDocument/2006/relationships/hyperlink" Target="https://login.consultant.ru/link/?req=doc&amp;base=LAW&amp;n=206729&amp;dst=100010" TargetMode="External"/><Relationship Id="rId36" Type="http://schemas.openxmlformats.org/officeDocument/2006/relationships/hyperlink" Target="https://login.consultant.ru/link/?req=doc&amp;base=LAW&amp;n=206729&amp;dst=100019" TargetMode="External"/><Relationship Id="rId57" Type="http://schemas.openxmlformats.org/officeDocument/2006/relationships/hyperlink" Target="https://login.consultant.ru/link/?req=doc&amp;base=LAW&amp;n=495920&amp;dst=100497" TargetMode="External"/><Relationship Id="rId106" Type="http://schemas.openxmlformats.org/officeDocument/2006/relationships/hyperlink" Target="https://login.consultant.ru/link/?req=doc&amp;base=LAW&amp;n=175676&amp;dst=100061" TargetMode="External"/><Relationship Id="rId127" Type="http://schemas.openxmlformats.org/officeDocument/2006/relationships/hyperlink" Target="https://login.consultant.ru/link/?req=doc&amp;base=LAW&amp;n=206729&amp;dst=100133" TargetMode="External"/><Relationship Id="rId10" Type="http://schemas.openxmlformats.org/officeDocument/2006/relationships/hyperlink" Target="https://login.consultant.ru/link/?req=doc&amp;base=LAW&amp;n=125107&amp;dst=100011" TargetMode="External"/><Relationship Id="rId31" Type="http://schemas.openxmlformats.org/officeDocument/2006/relationships/hyperlink" Target="https://login.consultant.ru/link/?req=doc&amp;base=LAW&amp;n=175676&amp;dst=100020" TargetMode="External"/><Relationship Id="rId52" Type="http://schemas.openxmlformats.org/officeDocument/2006/relationships/hyperlink" Target="https://login.consultant.ru/link/?req=doc&amp;base=LAW&amp;n=217219&amp;dst=100022" TargetMode="External"/><Relationship Id="rId73" Type="http://schemas.openxmlformats.org/officeDocument/2006/relationships/hyperlink" Target="https://login.consultant.ru/link/?req=doc&amp;base=LAW&amp;n=495920&amp;dst=105463" TargetMode="External"/><Relationship Id="rId78" Type="http://schemas.openxmlformats.org/officeDocument/2006/relationships/hyperlink" Target="https://login.consultant.ru/link/?req=doc&amp;base=LAW&amp;n=175676&amp;dst=100033" TargetMode="External"/><Relationship Id="rId94" Type="http://schemas.openxmlformats.org/officeDocument/2006/relationships/hyperlink" Target="https://login.consultant.ru/link/?req=doc&amp;base=LAW&amp;n=206729&amp;dst=100090" TargetMode="External"/><Relationship Id="rId99" Type="http://schemas.openxmlformats.org/officeDocument/2006/relationships/hyperlink" Target="https://login.consultant.ru/link/?req=doc&amp;base=LAW&amp;n=206729&amp;dst=100095" TargetMode="External"/><Relationship Id="rId101" Type="http://schemas.openxmlformats.org/officeDocument/2006/relationships/hyperlink" Target="https://login.consultant.ru/link/?req=doc&amp;base=LAW&amp;n=206729&amp;dst=100097" TargetMode="External"/><Relationship Id="rId122" Type="http://schemas.openxmlformats.org/officeDocument/2006/relationships/hyperlink" Target="https://login.consultant.ru/link/?req=doc&amp;base=LAW&amp;n=175676&amp;dst=100066" TargetMode="External"/><Relationship Id="rId143" Type="http://schemas.openxmlformats.org/officeDocument/2006/relationships/hyperlink" Target="https://login.consultant.ru/link/?req=doc&amp;base=LAW&amp;n=218061&amp;dst=359" TargetMode="External"/><Relationship Id="rId148" Type="http://schemas.openxmlformats.org/officeDocument/2006/relationships/hyperlink" Target="https://login.consultant.ru/link/?req=doc&amp;base=LAW&amp;n=218061&amp;dst=3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848&amp;dst=100027" TargetMode="External"/><Relationship Id="rId26" Type="http://schemas.openxmlformats.org/officeDocument/2006/relationships/hyperlink" Target="https://login.consultant.ru/link/?req=doc&amp;base=LAW&amp;n=206729&amp;dst=100015" TargetMode="External"/><Relationship Id="rId47" Type="http://schemas.openxmlformats.org/officeDocument/2006/relationships/hyperlink" Target="https://login.consultant.ru/link/?req=doc&amp;base=LAW&amp;n=206729&amp;dst=100035" TargetMode="External"/><Relationship Id="rId68" Type="http://schemas.openxmlformats.org/officeDocument/2006/relationships/hyperlink" Target="https://login.consultant.ru/link/?req=doc&amp;base=LAW&amp;n=495920&amp;dst=104721" TargetMode="External"/><Relationship Id="rId89" Type="http://schemas.openxmlformats.org/officeDocument/2006/relationships/hyperlink" Target="https://login.consultant.ru/link/?req=doc&amp;base=LAW&amp;n=175676&amp;dst=100044" TargetMode="External"/><Relationship Id="rId112" Type="http://schemas.openxmlformats.org/officeDocument/2006/relationships/hyperlink" Target="https://login.consultant.ru/link/?req=doc&amp;base=LAW&amp;n=289742&amp;dst=100011" TargetMode="External"/><Relationship Id="rId133" Type="http://schemas.openxmlformats.org/officeDocument/2006/relationships/hyperlink" Target="https://login.consultant.ru/link/?req=doc&amp;base=LAW&amp;n=175676&amp;dst=100076" TargetMode="External"/><Relationship Id="rId16" Type="http://schemas.openxmlformats.org/officeDocument/2006/relationships/hyperlink" Target="https://login.consultant.ru/link/?req=doc&amp;base=LAW&amp;n=217219&amp;dst=100005" TargetMode="External"/><Relationship Id="rId37" Type="http://schemas.openxmlformats.org/officeDocument/2006/relationships/hyperlink" Target="https://login.consultant.ru/link/?req=doc&amp;base=LAW&amp;n=217219&amp;dst=100014" TargetMode="External"/><Relationship Id="rId58" Type="http://schemas.openxmlformats.org/officeDocument/2006/relationships/hyperlink" Target="https://login.consultant.ru/link/?req=doc&amp;base=LAW&amp;n=495920&amp;dst=100521" TargetMode="External"/><Relationship Id="rId79" Type="http://schemas.openxmlformats.org/officeDocument/2006/relationships/hyperlink" Target="https://login.consultant.ru/link/?req=doc&amp;base=LAW&amp;n=206729&amp;dst=100066" TargetMode="External"/><Relationship Id="rId102" Type="http://schemas.openxmlformats.org/officeDocument/2006/relationships/hyperlink" Target="https://login.consultant.ru/link/?req=doc&amp;base=LAW&amp;n=206729&amp;dst=100105" TargetMode="External"/><Relationship Id="rId123" Type="http://schemas.openxmlformats.org/officeDocument/2006/relationships/hyperlink" Target="https://login.consultant.ru/link/?req=doc&amp;base=LAW&amp;n=206729&amp;dst=100127" TargetMode="External"/><Relationship Id="rId144" Type="http://schemas.openxmlformats.org/officeDocument/2006/relationships/hyperlink" Target="https://login.consultant.ru/link/?req=doc&amp;base=LAW&amp;n=218061&amp;dst=359" TargetMode="External"/><Relationship Id="rId90" Type="http://schemas.openxmlformats.org/officeDocument/2006/relationships/hyperlink" Target="https://login.consultant.ru/link/?req=doc&amp;base=LAW&amp;n=206729&amp;dst=100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49</Pages>
  <Words>27057</Words>
  <Characters>154231</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Шелуханова</dc:creator>
  <cp:keywords/>
  <dc:description/>
  <cp:lastModifiedBy>Светлана Шелуханова</cp:lastModifiedBy>
  <cp:revision>1</cp:revision>
  <dcterms:created xsi:type="dcterms:W3CDTF">2025-01-24T13:24:00Z</dcterms:created>
  <dcterms:modified xsi:type="dcterms:W3CDTF">2025-01-24T13:33:00Z</dcterms:modified>
</cp:coreProperties>
</file>